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D2E" w:rsidRDefault="00CC3988" w:rsidP="0050224F">
      <w:pPr>
        <w:jc w:val="center"/>
        <w:rPr>
          <w:rFonts w:ascii="標楷體" w:eastAsia="標楷體" w:hAnsi="標楷體"/>
          <w:b/>
          <w:sz w:val="26"/>
          <w:szCs w:val="26"/>
        </w:rPr>
      </w:pPr>
      <w:bookmarkStart w:id="0" w:name="_Hlk514788571"/>
      <w:bookmarkEnd w:id="0"/>
      <w:r>
        <w:rPr>
          <w:rFonts w:ascii="標楷體" w:eastAsia="標楷體" w:hAnsi="標楷體" w:hint="eastAsia"/>
          <w:b/>
          <w:sz w:val="26"/>
          <w:szCs w:val="26"/>
        </w:rPr>
        <w:t>「</w:t>
      </w:r>
      <w:r w:rsidR="00BD0633" w:rsidRPr="00BD0633">
        <w:rPr>
          <w:rFonts w:ascii="標楷體" w:eastAsia="標楷體" w:hAnsi="標楷體" w:hint="eastAsia"/>
          <w:b/>
          <w:sz w:val="26"/>
          <w:szCs w:val="26"/>
        </w:rPr>
        <w:t>變更台中市都市計畫（台中體育場附近地區）細部計畫（第二次通盤檢討）案</w:t>
      </w:r>
      <w:r>
        <w:rPr>
          <w:rFonts w:ascii="標楷體" w:eastAsia="標楷體" w:hAnsi="標楷體" w:hint="eastAsia"/>
          <w:b/>
          <w:sz w:val="26"/>
          <w:szCs w:val="26"/>
        </w:rPr>
        <w:t>」</w:t>
      </w:r>
      <w:r w:rsidR="004244DD" w:rsidRPr="004244DD">
        <w:rPr>
          <w:rFonts w:ascii="標楷體" w:eastAsia="標楷體" w:hAnsi="標楷體" w:hint="eastAsia"/>
          <w:b/>
          <w:sz w:val="26"/>
          <w:szCs w:val="26"/>
        </w:rPr>
        <w:t>公告徵求意見</w:t>
      </w:r>
      <w:r w:rsidR="004244DD">
        <w:rPr>
          <w:rFonts w:ascii="標楷體" w:eastAsia="標楷體" w:hAnsi="標楷體" w:hint="eastAsia"/>
          <w:b/>
          <w:sz w:val="26"/>
          <w:szCs w:val="26"/>
        </w:rPr>
        <w:t>座談</w:t>
      </w:r>
      <w:r w:rsidR="00D85D2E" w:rsidRPr="0050224F">
        <w:rPr>
          <w:rFonts w:ascii="標楷體" w:eastAsia="標楷體" w:hAnsi="標楷體" w:hint="eastAsia"/>
          <w:b/>
          <w:sz w:val="26"/>
          <w:szCs w:val="26"/>
        </w:rPr>
        <w:t>會紀錄</w:t>
      </w:r>
    </w:p>
    <w:p w:rsidR="0050224F" w:rsidRPr="0050224F" w:rsidRDefault="0050224F" w:rsidP="0050224F">
      <w:pPr>
        <w:jc w:val="center"/>
        <w:rPr>
          <w:rFonts w:ascii="標楷體" w:eastAsia="標楷體" w:hAnsi="標楷體"/>
          <w:b/>
          <w:sz w:val="26"/>
          <w:szCs w:val="26"/>
        </w:rPr>
      </w:pPr>
    </w:p>
    <w:p w:rsidR="00D85D2E" w:rsidRP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一、</w:t>
      </w:r>
      <w:r w:rsidR="00D85D2E" w:rsidRPr="0050224F">
        <w:rPr>
          <w:rFonts w:ascii="標楷體" w:eastAsia="標楷體" w:hAnsi="標楷體" w:hint="eastAsia"/>
        </w:rPr>
        <w:t>時間：10</w:t>
      </w:r>
      <w:r w:rsidR="004244DD">
        <w:rPr>
          <w:rFonts w:ascii="標楷體" w:eastAsia="標楷體" w:hAnsi="標楷體"/>
        </w:rPr>
        <w:t>8</w:t>
      </w:r>
      <w:r w:rsidR="00D85D2E" w:rsidRPr="0050224F">
        <w:rPr>
          <w:rFonts w:ascii="標楷體" w:eastAsia="標楷體" w:hAnsi="標楷體" w:hint="eastAsia"/>
        </w:rPr>
        <w:t>年</w:t>
      </w:r>
      <w:r w:rsidR="004244DD">
        <w:rPr>
          <w:rFonts w:ascii="標楷體" w:eastAsia="標楷體" w:hAnsi="標楷體"/>
        </w:rPr>
        <w:t>3</w:t>
      </w:r>
      <w:r w:rsidR="00D85D2E" w:rsidRPr="0050224F">
        <w:rPr>
          <w:rFonts w:ascii="標楷體" w:eastAsia="標楷體" w:hAnsi="標楷體" w:hint="eastAsia"/>
        </w:rPr>
        <w:t>月</w:t>
      </w:r>
      <w:r w:rsidR="004244DD">
        <w:rPr>
          <w:rFonts w:ascii="標楷體" w:eastAsia="標楷體" w:hAnsi="標楷體"/>
        </w:rPr>
        <w:t>6</w:t>
      </w:r>
      <w:r w:rsidR="00F76EFF" w:rsidRPr="0050224F">
        <w:rPr>
          <w:rFonts w:ascii="標楷體" w:eastAsia="標楷體" w:hAnsi="標楷體" w:hint="eastAsia"/>
        </w:rPr>
        <w:t>日</w:t>
      </w:r>
      <w:r w:rsidR="00CD66B5">
        <w:rPr>
          <w:rFonts w:ascii="標楷體" w:eastAsia="標楷體" w:hAnsi="標楷體" w:hint="eastAsia"/>
        </w:rPr>
        <w:t>(星期三)</w:t>
      </w:r>
      <w:r w:rsidR="009A5F52">
        <w:rPr>
          <w:rFonts w:ascii="標楷體" w:eastAsia="標楷體" w:hAnsi="標楷體" w:hint="eastAsia"/>
        </w:rPr>
        <w:t>下</w:t>
      </w:r>
      <w:r w:rsidR="00D85D2E" w:rsidRPr="0050224F">
        <w:rPr>
          <w:rFonts w:ascii="標楷體" w:eastAsia="標楷體" w:hAnsi="標楷體" w:hint="eastAsia"/>
        </w:rPr>
        <w:t>午</w:t>
      </w:r>
      <w:r w:rsidR="004244DD">
        <w:rPr>
          <w:rFonts w:ascii="標楷體" w:eastAsia="標楷體" w:hAnsi="標楷體"/>
        </w:rPr>
        <w:t>2</w:t>
      </w:r>
      <w:r w:rsidR="00CD66B5">
        <w:rPr>
          <w:rFonts w:ascii="標楷體" w:eastAsia="標楷體" w:hAnsi="標楷體" w:hint="eastAsia"/>
        </w:rPr>
        <w:t>時</w:t>
      </w:r>
    </w:p>
    <w:p w:rsidR="00D85D2E" w:rsidRP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二、</w:t>
      </w:r>
      <w:r w:rsidR="00D85D2E" w:rsidRPr="0050224F">
        <w:rPr>
          <w:rFonts w:ascii="標楷體" w:eastAsia="標楷體" w:hAnsi="標楷體" w:hint="eastAsia"/>
        </w:rPr>
        <w:t>地點：</w:t>
      </w:r>
      <w:r w:rsidR="004244DD" w:rsidRPr="004244DD">
        <w:rPr>
          <w:rFonts w:ascii="標楷體" w:eastAsia="標楷體" w:hAnsi="標楷體" w:hint="eastAsia"/>
        </w:rPr>
        <w:t>臺中州廳中山廳（臺中市西區民權路99號）</w:t>
      </w:r>
    </w:p>
    <w:p w:rsidR="00D85D2E" w:rsidRP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三、</w:t>
      </w:r>
      <w:r w:rsidR="00D85D2E" w:rsidRPr="0050224F">
        <w:rPr>
          <w:rFonts w:ascii="標楷體" w:eastAsia="標楷體" w:hAnsi="標楷體" w:hint="eastAsia"/>
        </w:rPr>
        <w:t>主持人：</w:t>
      </w:r>
      <w:r w:rsidR="00E9619F">
        <w:rPr>
          <w:rFonts w:ascii="標楷體" w:eastAsia="標楷體" w:hAnsi="標楷體" w:hint="eastAsia"/>
        </w:rPr>
        <w:t>臺中市政府都市發展局</w:t>
      </w:r>
      <w:r w:rsidR="004244DD">
        <w:rPr>
          <w:rFonts w:ascii="標楷體" w:eastAsia="標楷體" w:hAnsi="標楷體" w:hint="eastAsia"/>
        </w:rPr>
        <w:t>林專門委員憲谷</w:t>
      </w:r>
    </w:p>
    <w:p w:rsidR="0050224F" w:rsidRP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四、與會單位及人員：詳簽到簿。                        紀錄：</w:t>
      </w:r>
      <w:r w:rsidR="00E75529">
        <w:rPr>
          <w:rFonts w:ascii="標楷體" w:eastAsia="標楷體" w:hAnsi="標楷體" w:hint="eastAsia"/>
        </w:rPr>
        <w:t>賴俊凱</w:t>
      </w:r>
    </w:p>
    <w:p w:rsid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五、</w:t>
      </w:r>
      <w:r w:rsidR="00D85D2E" w:rsidRPr="0050224F">
        <w:rPr>
          <w:rFonts w:ascii="標楷體" w:eastAsia="標楷體" w:hAnsi="標楷體" w:hint="eastAsia"/>
        </w:rPr>
        <w:t>主席致詞：</w:t>
      </w:r>
    </w:p>
    <w:p w:rsidR="00D85D2E" w:rsidRPr="0050224F" w:rsidRDefault="004244DD" w:rsidP="00D348DC">
      <w:pPr>
        <w:spacing w:beforeLines="50" w:before="180" w:afterLines="50" w:after="180" w:line="320" w:lineRule="exact"/>
        <w:ind w:leftChars="177" w:left="425" w:firstLine="1"/>
        <w:jc w:val="both"/>
        <w:rPr>
          <w:rFonts w:ascii="標楷體" w:eastAsia="標楷體" w:hAnsi="標楷體"/>
        </w:rPr>
      </w:pPr>
      <w:r w:rsidRPr="004244DD">
        <w:rPr>
          <w:rFonts w:ascii="標楷體" w:eastAsia="標楷體" w:hAnsi="標楷體" w:hint="eastAsia"/>
        </w:rPr>
        <w:t>「變更台中市都市計畫（台中體育場附近地區）細部計畫（第二次通盤檢討）案」自108年2月18日起30天公告通盤檢討範圍及徵求意見，本局除依「</w:t>
      </w:r>
      <w:r w:rsidRPr="004244DD">
        <w:rPr>
          <w:rFonts w:ascii="標楷體" w:eastAsia="標楷體" w:hAnsi="標楷體"/>
        </w:rPr>
        <w:t>都市計畫定期通盤檢討實施辦法</w:t>
      </w:r>
      <w:r w:rsidRPr="004244DD">
        <w:rPr>
          <w:rFonts w:ascii="標楷體" w:eastAsia="標楷體" w:hAnsi="標楷體" w:hint="eastAsia"/>
        </w:rPr>
        <w:t>」</w:t>
      </w:r>
      <w:r w:rsidRPr="004244DD">
        <w:rPr>
          <w:rFonts w:ascii="標楷體" w:eastAsia="標楷體" w:hAnsi="標楷體"/>
        </w:rPr>
        <w:t>第</w:t>
      </w:r>
      <w:r w:rsidRPr="004244DD">
        <w:rPr>
          <w:rFonts w:ascii="標楷體" w:eastAsia="標楷體" w:hAnsi="標楷體" w:hint="eastAsia"/>
        </w:rPr>
        <w:t>4</w:t>
      </w:r>
      <w:r w:rsidRPr="004244DD">
        <w:rPr>
          <w:rFonts w:ascii="標楷體" w:eastAsia="標楷體" w:hAnsi="標楷體"/>
        </w:rPr>
        <w:t>4條規定</w:t>
      </w:r>
      <w:r w:rsidRPr="004244DD">
        <w:rPr>
          <w:rFonts w:ascii="標楷體" w:eastAsia="標楷體" w:hAnsi="標楷體" w:hint="eastAsia"/>
        </w:rPr>
        <w:t>辦理徵求意見範圍圖說之公告，並將公告之日期及地點登報及印製宣傳單廣為周知。此外，為加強都市計畫規劃階段之民眾參與機制，及早蒐集地方民眾意見納入規劃作業參考，故依內政部訂頒「都市計畫草案辦理公開展覽前應行注意事項」之規定舉辦座談會。</w:t>
      </w:r>
      <w:r w:rsidR="00292561" w:rsidRPr="0050224F">
        <w:rPr>
          <w:rFonts w:ascii="標楷體" w:eastAsia="標楷體" w:hAnsi="標楷體" w:hint="eastAsia"/>
        </w:rPr>
        <w:t>會議</w:t>
      </w:r>
      <w:r w:rsidR="0050224F">
        <w:rPr>
          <w:rFonts w:ascii="標楷體" w:eastAsia="標楷體" w:hAnsi="標楷體" w:hint="eastAsia"/>
        </w:rPr>
        <w:t>程序</w:t>
      </w:r>
      <w:r w:rsidR="009B6789" w:rsidRPr="0050224F">
        <w:rPr>
          <w:rFonts w:ascii="標楷體" w:eastAsia="標楷體" w:hAnsi="標楷體" w:hint="eastAsia"/>
        </w:rPr>
        <w:t>先請</w:t>
      </w:r>
      <w:r w:rsidR="0050224F">
        <w:rPr>
          <w:rFonts w:ascii="標楷體" w:eastAsia="標楷體" w:hAnsi="標楷體" w:hint="eastAsia"/>
        </w:rPr>
        <w:t>規劃單位</w:t>
      </w:r>
      <w:r w:rsidR="009B6789" w:rsidRPr="0050224F">
        <w:rPr>
          <w:rFonts w:ascii="標楷體" w:eastAsia="標楷體" w:hAnsi="標楷體" w:hint="eastAsia"/>
        </w:rPr>
        <w:t>針對變更內容詳細說明後，</w:t>
      </w:r>
      <w:r w:rsidR="00CD66B5">
        <w:rPr>
          <w:rFonts w:ascii="標楷體" w:eastAsia="標楷體" w:hAnsi="標楷體" w:hint="eastAsia"/>
        </w:rPr>
        <w:t>民眾</w:t>
      </w:r>
      <w:r w:rsidR="00292561" w:rsidRPr="0050224F">
        <w:rPr>
          <w:rFonts w:ascii="標楷體" w:eastAsia="標楷體" w:hAnsi="標楷體" w:hint="eastAsia"/>
        </w:rPr>
        <w:t>如</w:t>
      </w:r>
      <w:r w:rsidR="009B6789" w:rsidRPr="0050224F">
        <w:rPr>
          <w:rFonts w:ascii="標楷體" w:eastAsia="標楷體" w:hAnsi="標楷體" w:hint="eastAsia"/>
        </w:rPr>
        <w:t>有任何意見再進一步提出溝通。</w:t>
      </w:r>
    </w:p>
    <w:p w:rsidR="0050224F" w:rsidRP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六、規劃單位簡報</w:t>
      </w:r>
      <w:r w:rsidR="007504C2">
        <w:rPr>
          <w:rFonts w:ascii="標楷體" w:eastAsia="標楷體" w:hAnsi="標楷體" w:hint="eastAsia"/>
        </w:rPr>
        <w:t>（略）</w:t>
      </w:r>
    </w:p>
    <w:p w:rsidR="007C0B45"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七、</w:t>
      </w:r>
      <w:r w:rsidR="00E84927" w:rsidRPr="0050224F">
        <w:rPr>
          <w:rFonts w:ascii="標楷體" w:eastAsia="標楷體" w:hAnsi="標楷體" w:hint="eastAsia"/>
        </w:rPr>
        <w:t>與會</w:t>
      </w:r>
      <w:r w:rsidR="00CD66B5">
        <w:rPr>
          <w:rFonts w:ascii="標楷體" w:eastAsia="標楷體" w:hAnsi="標楷體" w:hint="eastAsia"/>
        </w:rPr>
        <w:t>人員或團體</w:t>
      </w:r>
      <w:r w:rsidR="00E84927" w:rsidRPr="0050224F">
        <w:rPr>
          <w:rFonts w:ascii="標楷體" w:eastAsia="標楷體" w:hAnsi="標楷體" w:hint="eastAsia"/>
        </w:rPr>
        <w:t>意見</w:t>
      </w:r>
      <w:r w:rsidR="00351C0D">
        <w:rPr>
          <w:rFonts w:ascii="標楷體" w:eastAsia="標楷體" w:hAnsi="標楷體" w:hint="eastAsia"/>
        </w:rPr>
        <w:t>交流</w:t>
      </w:r>
    </w:p>
    <w:p w:rsidR="004244DD" w:rsidRDefault="00CD66B5" w:rsidP="00D348DC">
      <w:pPr>
        <w:spacing w:beforeLines="50" w:before="180" w:afterLines="50" w:after="180" w:line="320" w:lineRule="exact"/>
        <w:ind w:leftChars="75" w:left="708" w:hangingChars="220" w:hanging="528"/>
        <w:jc w:val="both"/>
        <w:rPr>
          <w:rFonts w:ascii="標楷體" w:eastAsia="標楷體" w:hAnsi="標楷體"/>
        </w:rPr>
      </w:pPr>
      <w:r>
        <w:rPr>
          <w:rFonts w:ascii="標楷體" w:eastAsia="標楷體" w:hAnsi="標楷體"/>
        </w:rPr>
        <w:t>(一)</w:t>
      </w:r>
      <w:r w:rsidR="004244DD">
        <w:rPr>
          <w:rFonts w:ascii="標楷體" w:eastAsia="標楷體" w:hAnsi="標楷體" w:hint="eastAsia"/>
        </w:rPr>
        <w:t>東區</w:t>
      </w:r>
      <w:r w:rsidR="004244DD" w:rsidRPr="004244DD">
        <w:rPr>
          <w:rFonts w:ascii="標楷體" w:eastAsia="標楷體" w:hAnsi="標楷體" w:hint="eastAsia"/>
        </w:rPr>
        <w:t>陳佩玉區長</w:t>
      </w:r>
      <w:r w:rsidR="004244DD">
        <w:rPr>
          <w:rFonts w:ascii="標楷體" w:eastAsia="標楷體" w:hAnsi="標楷體" w:hint="eastAsia"/>
        </w:rPr>
        <w:t>：有關後續類似會議之召開，除了公告方式以外，能不能個別通知地主，以維護地主權益。</w:t>
      </w:r>
    </w:p>
    <w:p w:rsidR="0004583D" w:rsidRDefault="00CD66B5" w:rsidP="00D348DC">
      <w:pPr>
        <w:spacing w:beforeLines="50" w:before="180" w:afterLines="50" w:after="180" w:line="320" w:lineRule="exact"/>
        <w:ind w:leftChars="75" w:left="566" w:hangingChars="161" w:hanging="386"/>
        <w:jc w:val="both"/>
        <w:rPr>
          <w:rFonts w:ascii="標楷體" w:eastAsia="標楷體" w:hAnsi="標楷體"/>
        </w:rPr>
      </w:pPr>
      <w:r>
        <w:rPr>
          <w:rFonts w:ascii="標楷體" w:eastAsia="標楷體" w:hAnsi="標楷體" w:hint="eastAsia"/>
        </w:rPr>
        <w:t>(二)</w:t>
      </w:r>
      <w:r w:rsidR="004244DD" w:rsidRPr="004244DD">
        <w:rPr>
          <w:rFonts w:ascii="標楷體" w:eastAsia="標楷體" w:hAnsi="標楷體" w:hint="eastAsia"/>
        </w:rPr>
        <w:t>東區東勢里張財良里長</w:t>
      </w:r>
      <w:r w:rsidR="004244DD">
        <w:rPr>
          <w:rFonts w:ascii="標楷體" w:eastAsia="標楷體" w:hAnsi="標楷體" w:hint="eastAsia"/>
        </w:rPr>
        <w:t>：</w:t>
      </w:r>
    </w:p>
    <w:p w:rsidR="004244DD" w:rsidRDefault="00CD66B5" w:rsidP="00D348DC">
      <w:pPr>
        <w:spacing w:beforeLines="50" w:before="180" w:afterLines="50" w:after="180" w:line="320" w:lineRule="exact"/>
        <w:ind w:leftChars="269" w:left="850" w:hangingChars="85" w:hanging="204"/>
        <w:jc w:val="both"/>
        <w:rPr>
          <w:rFonts w:ascii="標楷體" w:eastAsia="標楷體" w:hAnsi="標楷體"/>
        </w:rPr>
      </w:pPr>
      <w:r>
        <w:rPr>
          <w:rFonts w:ascii="標楷體" w:eastAsia="標楷體" w:hAnsi="標楷體"/>
        </w:rPr>
        <w:t>1.</w:t>
      </w:r>
      <w:r w:rsidR="004244DD">
        <w:rPr>
          <w:rFonts w:ascii="標楷體" w:eastAsia="標楷體" w:hAnsi="標楷體" w:hint="eastAsia"/>
        </w:rPr>
        <w:t>市府先前已經辦理過都市更新之規劃，應該</w:t>
      </w:r>
      <w:r w:rsidR="00E75529">
        <w:rPr>
          <w:rFonts w:ascii="標楷體" w:eastAsia="標楷體" w:hAnsi="標楷體" w:hint="eastAsia"/>
        </w:rPr>
        <w:t>有</w:t>
      </w:r>
      <w:r w:rsidR="004244DD">
        <w:rPr>
          <w:rFonts w:ascii="標楷體" w:eastAsia="標楷體" w:hAnsi="標楷體" w:hint="eastAsia"/>
        </w:rPr>
        <w:t>蒐集到個別地主的聯絡方式，建議後續於都市計畫確定之前，應該通知地主</w:t>
      </w:r>
      <w:r w:rsidR="00106B1D">
        <w:rPr>
          <w:rFonts w:ascii="標楷體" w:eastAsia="標楷體" w:hAnsi="標楷體" w:hint="eastAsia"/>
        </w:rPr>
        <w:t>瞭</w:t>
      </w:r>
      <w:r w:rsidR="004244DD">
        <w:rPr>
          <w:rFonts w:ascii="標楷體" w:eastAsia="標楷體" w:hAnsi="標楷體" w:hint="eastAsia"/>
        </w:rPr>
        <w:t>解規劃內容</w:t>
      </w:r>
      <w:r w:rsidR="00351C0D">
        <w:rPr>
          <w:rFonts w:ascii="標楷體" w:eastAsia="標楷體" w:hAnsi="標楷體" w:hint="eastAsia"/>
        </w:rPr>
        <w:t>及表達意見。</w:t>
      </w:r>
    </w:p>
    <w:p w:rsidR="0004583D" w:rsidRDefault="00CD66B5" w:rsidP="00D348DC">
      <w:pPr>
        <w:spacing w:beforeLines="50" w:before="180" w:afterLines="50" w:after="180" w:line="320" w:lineRule="exact"/>
        <w:ind w:leftChars="269" w:left="850" w:hangingChars="85" w:hanging="204"/>
        <w:jc w:val="both"/>
        <w:rPr>
          <w:rFonts w:ascii="標楷體" w:eastAsia="標楷體" w:hAnsi="標楷體"/>
        </w:rPr>
      </w:pPr>
      <w:r>
        <w:rPr>
          <w:rFonts w:ascii="標楷體" w:eastAsia="標楷體" w:hAnsi="標楷體" w:hint="eastAsia"/>
        </w:rPr>
        <w:t>2</w:t>
      </w:r>
      <w:r>
        <w:rPr>
          <w:rFonts w:ascii="標楷體" w:eastAsia="標楷體" w:hAnsi="標楷體"/>
        </w:rPr>
        <w:t>.</w:t>
      </w:r>
      <w:r w:rsidR="0004583D">
        <w:rPr>
          <w:rFonts w:ascii="標楷體" w:eastAsia="標楷體" w:hAnsi="標楷體" w:hint="eastAsia"/>
        </w:rPr>
        <w:t>建議臺體大能夠協助改善校園周遭排水問題。</w:t>
      </w:r>
    </w:p>
    <w:p w:rsidR="00351C0D" w:rsidRDefault="00CD66B5" w:rsidP="00D348DC">
      <w:pPr>
        <w:spacing w:beforeLines="50" w:before="180" w:afterLines="50" w:after="180" w:line="320" w:lineRule="exact"/>
        <w:ind w:leftChars="75" w:left="708" w:hangingChars="220" w:hanging="528"/>
        <w:jc w:val="both"/>
        <w:rPr>
          <w:rFonts w:ascii="標楷體" w:eastAsia="標楷體" w:hAnsi="標楷體"/>
        </w:rPr>
      </w:pPr>
      <w:r>
        <w:rPr>
          <w:rFonts w:ascii="標楷體" w:eastAsia="標楷體" w:hAnsi="標楷體" w:hint="eastAsia"/>
        </w:rPr>
        <w:t>(三)</w:t>
      </w:r>
      <w:r w:rsidR="00351C0D" w:rsidRPr="00351C0D">
        <w:rPr>
          <w:rFonts w:ascii="標楷體" w:eastAsia="標楷體" w:hAnsi="標楷體" w:hint="eastAsia"/>
        </w:rPr>
        <w:t>市議員羅廷瑋服務處石主任</w:t>
      </w:r>
      <w:r w:rsidR="00351C0D">
        <w:rPr>
          <w:rFonts w:ascii="標楷體" w:eastAsia="標楷體" w:hAnsi="標楷體" w:hint="eastAsia"/>
        </w:rPr>
        <w:t>：有關本案規劃作業是否有預定時程</w:t>
      </w:r>
      <w:r w:rsidR="00E75529">
        <w:rPr>
          <w:rFonts w:ascii="標楷體" w:eastAsia="標楷體" w:hAnsi="標楷體" w:hint="eastAsia"/>
        </w:rPr>
        <w:t>表</w:t>
      </w:r>
      <w:r w:rsidR="00351C0D">
        <w:rPr>
          <w:rFonts w:ascii="標楷體" w:eastAsia="標楷體" w:hAnsi="標楷體" w:hint="eastAsia"/>
        </w:rPr>
        <w:t>，</w:t>
      </w:r>
      <w:r w:rsidR="00E75529">
        <w:rPr>
          <w:rFonts w:ascii="標楷體" w:eastAsia="標楷體" w:hAnsi="標楷體" w:hint="eastAsia"/>
        </w:rPr>
        <w:t>並</w:t>
      </w:r>
      <w:r w:rsidR="00351C0D">
        <w:rPr>
          <w:rFonts w:ascii="標楷體" w:eastAsia="標楷體" w:hAnsi="標楷體" w:hint="eastAsia"/>
        </w:rPr>
        <w:t>希望能夠加速辦理。</w:t>
      </w:r>
    </w:p>
    <w:p w:rsidR="00351C0D" w:rsidRDefault="00CD66B5" w:rsidP="00D348DC">
      <w:pPr>
        <w:spacing w:beforeLines="50" w:before="180" w:afterLines="50" w:after="180" w:line="320" w:lineRule="exact"/>
        <w:ind w:leftChars="75" w:left="708" w:hangingChars="220" w:hanging="528"/>
        <w:jc w:val="both"/>
        <w:rPr>
          <w:rFonts w:ascii="標楷體" w:eastAsia="標楷體" w:hAnsi="標楷體"/>
        </w:rPr>
      </w:pPr>
      <w:r>
        <w:rPr>
          <w:rFonts w:ascii="標楷體" w:eastAsia="標楷體" w:hAnsi="標楷體" w:hint="eastAsia"/>
        </w:rPr>
        <w:t>(四)</w:t>
      </w:r>
      <w:r w:rsidR="00351C0D">
        <w:rPr>
          <w:rFonts w:ascii="標楷體" w:eastAsia="標楷體" w:hAnsi="標楷體" w:hint="eastAsia"/>
        </w:rPr>
        <w:t>國立台灣體育運動大學鄭先生：</w:t>
      </w:r>
    </w:p>
    <w:p w:rsidR="00D348DC" w:rsidRPr="00D348DC" w:rsidRDefault="00D348DC" w:rsidP="00D348DC">
      <w:pPr>
        <w:spacing w:beforeLines="50" w:before="180" w:afterLines="50" w:after="180" w:line="320" w:lineRule="exact"/>
        <w:ind w:leftChars="192" w:left="706" w:hangingChars="102" w:hanging="245"/>
        <w:jc w:val="both"/>
        <w:rPr>
          <w:rFonts w:ascii="標楷體" w:eastAsia="標楷體" w:hAnsi="標楷體" w:hint="eastAsia"/>
        </w:rPr>
      </w:pPr>
      <w:r>
        <w:rPr>
          <w:rFonts w:ascii="標楷體" w:eastAsia="標楷體" w:hAnsi="標楷體" w:hint="eastAsia"/>
        </w:rPr>
        <w:t>1.</w:t>
      </w:r>
      <w:r w:rsidRPr="00D348DC">
        <w:rPr>
          <w:rFonts w:ascii="標楷體" w:eastAsia="標楷體" w:hAnsi="標楷體" w:hint="eastAsia"/>
        </w:rPr>
        <w:t>經查本案規劃新闢8米道路涉本校校地範圍內重要體育場地及設施，其從北(力行路)到南(電台街)依序為本校剛完工之多功能戶外球場及本年度即將新建之資源回收場、體育場器材室(已取得建築執照)，與電台街交叉路口之沙灘手球場。</w:t>
      </w:r>
    </w:p>
    <w:p w:rsidR="00D348DC" w:rsidRDefault="00D348DC" w:rsidP="00D348DC">
      <w:pPr>
        <w:spacing w:beforeLines="50" w:before="180" w:afterLines="50" w:after="180" w:line="320" w:lineRule="exact"/>
        <w:ind w:leftChars="192" w:left="706" w:hangingChars="102" w:hanging="245"/>
        <w:jc w:val="both"/>
        <w:rPr>
          <w:rFonts w:ascii="標楷體" w:eastAsia="標楷體" w:hAnsi="標楷體" w:hint="eastAsia"/>
        </w:rPr>
      </w:pPr>
      <w:r>
        <w:rPr>
          <w:rFonts w:ascii="標楷體" w:eastAsia="標楷體" w:hAnsi="標楷體"/>
        </w:rPr>
        <w:t>2.</w:t>
      </w:r>
      <w:r w:rsidRPr="00D348DC">
        <w:rPr>
          <w:rFonts w:ascii="標楷體" w:eastAsia="標楷體" w:hAnsi="標楷體" w:hint="eastAsia"/>
        </w:rPr>
        <w:t>本案所涉本校經管國有公用土地均為本校為校務發展所需，本校位於台中市區，原本校地相較於一般大專院校已屬不大，且本校為體育大學需各式運動訓練場地以為教學訓練使用，是以，貴府所規劃實已侵害本校師生權益。</w:t>
      </w:r>
    </w:p>
    <w:p w:rsidR="00351C0D" w:rsidRDefault="00CD66B5" w:rsidP="00D348DC">
      <w:pPr>
        <w:spacing w:beforeLines="50" w:before="180" w:afterLines="50" w:after="180" w:line="320" w:lineRule="exact"/>
        <w:ind w:leftChars="75" w:left="708" w:hangingChars="220" w:hanging="528"/>
        <w:jc w:val="both"/>
        <w:rPr>
          <w:rFonts w:ascii="標楷體" w:eastAsia="標楷體" w:hAnsi="標楷體"/>
        </w:rPr>
      </w:pPr>
      <w:r>
        <w:rPr>
          <w:rFonts w:ascii="標楷體" w:eastAsia="標楷體" w:hAnsi="標楷體" w:hint="eastAsia"/>
        </w:rPr>
        <w:t>(五)</w:t>
      </w:r>
      <w:r w:rsidR="00351C0D">
        <w:rPr>
          <w:rFonts w:ascii="標楷體" w:eastAsia="標楷體" w:hAnsi="標楷體" w:hint="eastAsia"/>
        </w:rPr>
        <w:t>民眾1：請再</w:t>
      </w:r>
      <w:r w:rsidR="00E75529">
        <w:rPr>
          <w:rFonts w:ascii="標楷體" w:eastAsia="標楷體" w:hAnsi="標楷體" w:hint="eastAsia"/>
        </w:rPr>
        <w:t>補充</w:t>
      </w:r>
      <w:r w:rsidR="00351C0D">
        <w:rPr>
          <w:rFonts w:ascii="標楷體" w:eastAsia="標楷體" w:hAnsi="標楷體" w:hint="eastAsia"/>
        </w:rPr>
        <w:t>說明現行計畫中有關第2種住宅區與第5種住宅區</w:t>
      </w:r>
      <w:r w:rsidR="0004583D">
        <w:rPr>
          <w:rFonts w:ascii="標楷體" w:eastAsia="標楷體" w:hAnsi="標楷體" w:hint="eastAsia"/>
        </w:rPr>
        <w:t>使用管制</w:t>
      </w:r>
      <w:r w:rsidR="00351C0D">
        <w:rPr>
          <w:rFonts w:ascii="標楷體" w:eastAsia="標楷體" w:hAnsi="標楷體" w:hint="eastAsia"/>
        </w:rPr>
        <w:t>的差異。</w:t>
      </w:r>
    </w:p>
    <w:p w:rsidR="00351C0D" w:rsidRDefault="00CD66B5" w:rsidP="00D348DC">
      <w:pPr>
        <w:spacing w:beforeLines="50" w:before="180" w:afterLines="50" w:after="180" w:line="320" w:lineRule="exact"/>
        <w:ind w:leftChars="75" w:left="708" w:hangingChars="220" w:hanging="528"/>
        <w:jc w:val="both"/>
        <w:rPr>
          <w:rFonts w:ascii="標楷體" w:eastAsia="標楷體" w:hAnsi="標楷體"/>
        </w:rPr>
      </w:pPr>
      <w:r>
        <w:rPr>
          <w:rFonts w:ascii="標楷體" w:eastAsia="標楷體" w:hAnsi="標楷體" w:hint="eastAsia"/>
        </w:rPr>
        <w:t>(六)</w:t>
      </w:r>
      <w:r w:rsidR="00351C0D">
        <w:rPr>
          <w:rFonts w:ascii="標楷體" w:eastAsia="標楷體" w:hAnsi="標楷體" w:hint="eastAsia"/>
        </w:rPr>
        <w:t>民眾2：請再</w:t>
      </w:r>
      <w:r w:rsidR="00E75529">
        <w:rPr>
          <w:rFonts w:ascii="標楷體" w:eastAsia="標楷體" w:hAnsi="標楷體" w:hint="eastAsia"/>
        </w:rPr>
        <w:t>補充</w:t>
      </w:r>
      <w:r w:rsidR="00351C0D">
        <w:rPr>
          <w:rFonts w:ascii="標楷體" w:eastAsia="標楷體" w:hAnsi="標楷體" w:hint="eastAsia"/>
        </w:rPr>
        <w:t>說明體2用地東側私有土地之規劃內容。</w:t>
      </w:r>
    </w:p>
    <w:p w:rsidR="00351C0D" w:rsidRDefault="00CD66B5" w:rsidP="00D348DC">
      <w:pPr>
        <w:spacing w:beforeLines="50" w:before="180" w:afterLines="50" w:after="180" w:line="320" w:lineRule="exact"/>
        <w:ind w:leftChars="75" w:left="708" w:hangingChars="220" w:hanging="528"/>
        <w:jc w:val="both"/>
        <w:rPr>
          <w:rFonts w:ascii="標楷體" w:eastAsia="標楷體" w:hAnsi="標楷體"/>
        </w:rPr>
      </w:pPr>
      <w:r>
        <w:rPr>
          <w:rFonts w:ascii="標楷體" w:eastAsia="標楷體" w:hAnsi="標楷體" w:hint="eastAsia"/>
        </w:rPr>
        <w:t>(七)</w:t>
      </w:r>
      <w:r w:rsidR="00351C0D">
        <w:rPr>
          <w:rFonts w:ascii="標楷體" w:eastAsia="標楷體" w:hAnsi="標楷體" w:hint="eastAsia"/>
        </w:rPr>
        <w:t>民眾3：為維護私有土地使用權益，公共設施用地應利用公有土地劃設，不要再造成民眾權益受到損害。</w:t>
      </w:r>
    </w:p>
    <w:p w:rsidR="00E84927" w:rsidRPr="0050224F" w:rsidRDefault="0050224F" w:rsidP="00D348DC">
      <w:pPr>
        <w:spacing w:beforeLines="50" w:before="180" w:afterLines="50" w:after="180" w:line="320" w:lineRule="exact"/>
        <w:ind w:left="425" w:hangingChars="177" w:hanging="425"/>
        <w:jc w:val="both"/>
        <w:rPr>
          <w:rFonts w:ascii="標楷體" w:eastAsia="標楷體" w:hAnsi="標楷體"/>
        </w:rPr>
      </w:pPr>
      <w:r w:rsidRPr="0050224F">
        <w:rPr>
          <w:rFonts w:ascii="標楷體" w:eastAsia="標楷體" w:hAnsi="標楷體" w:hint="eastAsia"/>
        </w:rPr>
        <w:t>八、</w:t>
      </w:r>
      <w:r w:rsidR="00351C0D">
        <w:rPr>
          <w:rFonts w:ascii="標楷體" w:eastAsia="標楷體" w:hAnsi="標楷體" w:hint="eastAsia"/>
        </w:rPr>
        <w:t>結論</w:t>
      </w:r>
      <w:r w:rsidR="00292561" w:rsidRPr="0050224F">
        <w:rPr>
          <w:rFonts w:ascii="標楷體" w:eastAsia="標楷體" w:hAnsi="標楷體" w:hint="eastAsia"/>
        </w:rPr>
        <w:t>：</w:t>
      </w:r>
    </w:p>
    <w:p w:rsidR="003F5ABB" w:rsidRPr="0050224F" w:rsidRDefault="00395E36" w:rsidP="00D348DC">
      <w:pPr>
        <w:spacing w:beforeLines="50" w:before="180" w:afterLines="50" w:after="180" w:line="320" w:lineRule="exact"/>
        <w:ind w:leftChars="177" w:left="425" w:firstLineChars="200" w:firstLine="480"/>
        <w:jc w:val="both"/>
        <w:rPr>
          <w:rFonts w:ascii="標楷體" w:eastAsia="標楷體" w:hAnsi="標楷體"/>
        </w:rPr>
      </w:pPr>
      <w:r>
        <w:rPr>
          <w:rFonts w:ascii="標楷體" w:eastAsia="標楷體" w:hAnsi="標楷體" w:hint="eastAsia"/>
        </w:rPr>
        <w:t>鄉親</w:t>
      </w:r>
      <w:r w:rsidR="00351C0D">
        <w:rPr>
          <w:rFonts w:ascii="標楷體" w:eastAsia="標楷體" w:hAnsi="標楷體" w:hint="eastAsia"/>
        </w:rPr>
        <w:t>所提建議</w:t>
      </w:r>
      <w:r w:rsidR="0004583D">
        <w:rPr>
          <w:rFonts w:ascii="標楷體" w:eastAsia="標楷體" w:hAnsi="標楷體" w:hint="eastAsia"/>
        </w:rPr>
        <w:t>事項</w:t>
      </w:r>
      <w:r w:rsidR="00351C0D">
        <w:rPr>
          <w:rFonts w:ascii="標楷體" w:eastAsia="標楷體" w:hAnsi="標楷體" w:hint="eastAsia"/>
        </w:rPr>
        <w:t>將納入規劃參考，</w:t>
      </w:r>
      <w:r>
        <w:rPr>
          <w:rFonts w:ascii="標楷體" w:eastAsia="標楷體" w:hAnsi="標楷體" w:hint="eastAsia"/>
        </w:rPr>
        <w:t>如有任何意見，可於公</w:t>
      </w:r>
      <w:r w:rsidR="00351C0D">
        <w:rPr>
          <w:rFonts w:ascii="標楷體" w:eastAsia="標楷體" w:hAnsi="標楷體" w:hint="eastAsia"/>
        </w:rPr>
        <w:t>告徵求意見</w:t>
      </w:r>
      <w:r>
        <w:rPr>
          <w:rFonts w:ascii="標楷體" w:eastAsia="標楷體" w:hAnsi="標楷體" w:hint="eastAsia"/>
        </w:rPr>
        <w:t>期間以書面方式向市政府表達，市府將彙整相關意見</w:t>
      </w:r>
      <w:r w:rsidR="00351C0D">
        <w:rPr>
          <w:rFonts w:ascii="標楷體" w:eastAsia="標楷體" w:hAnsi="標楷體" w:hint="eastAsia"/>
        </w:rPr>
        <w:t>納入</w:t>
      </w:r>
      <w:r w:rsidR="00B75C55">
        <w:rPr>
          <w:rFonts w:ascii="標楷體" w:eastAsia="標楷體" w:hAnsi="標楷體" w:hint="eastAsia"/>
        </w:rPr>
        <w:t>考量</w:t>
      </w:r>
      <w:r>
        <w:rPr>
          <w:rFonts w:ascii="標楷體" w:eastAsia="標楷體" w:hAnsi="標楷體" w:hint="eastAsia"/>
        </w:rPr>
        <w:t>。</w:t>
      </w:r>
    </w:p>
    <w:p w:rsidR="00D348DC" w:rsidRDefault="00395E36" w:rsidP="00D348DC">
      <w:pPr>
        <w:rPr>
          <w:rFonts w:ascii="標楷體" w:eastAsia="標楷體" w:hAnsi="標楷體"/>
        </w:rPr>
      </w:pPr>
      <w:r>
        <w:rPr>
          <w:rFonts w:ascii="標楷體" w:eastAsia="標楷體" w:hAnsi="標楷體" w:hint="eastAsia"/>
        </w:rPr>
        <w:t>九、散會(</w:t>
      </w:r>
      <w:r w:rsidR="00351C0D">
        <w:rPr>
          <w:rFonts w:ascii="標楷體" w:eastAsia="標楷體" w:hAnsi="標楷體" w:hint="eastAsia"/>
        </w:rPr>
        <w:t>下</w:t>
      </w:r>
      <w:r>
        <w:rPr>
          <w:rFonts w:ascii="標楷體" w:eastAsia="標楷體" w:hAnsi="標楷體" w:hint="eastAsia"/>
        </w:rPr>
        <w:t>午</w:t>
      </w:r>
      <w:r w:rsidR="00351C0D">
        <w:rPr>
          <w:rFonts w:ascii="標楷體" w:eastAsia="標楷體" w:hAnsi="標楷體"/>
        </w:rPr>
        <w:t>3</w:t>
      </w:r>
      <w:r w:rsidR="00106B1D">
        <w:rPr>
          <w:rFonts w:ascii="標楷體" w:eastAsia="標楷體" w:hAnsi="標楷體"/>
        </w:rPr>
        <w:t>時</w:t>
      </w:r>
      <w:r>
        <w:rPr>
          <w:rFonts w:ascii="標楷體" w:eastAsia="標楷體" w:hAnsi="標楷體" w:hint="eastAsia"/>
        </w:rPr>
        <w:t>)</w:t>
      </w:r>
    </w:p>
    <w:p w:rsidR="00D348DC" w:rsidRDefault="00D348DC" w:rsidP="00D348DC">
      <w:pPr>
        <w:rPr>
          <w:rFonts w:ascii="標楷體" w:eastAsia="標楷體" w:hAnsi="標楷體"/>
        </w:rPr>
      </w:pPr>
    </w:p>
    <w:p w:rsidR="00351C0D" w:rsidRDefault="00EE0DF3" w:rsidP="00D348DC">
      <w:r>
        <w:rPr>
          <w:rFonts w:ascii="標楷體" w:eastAsia="標楷體" w:hAnsi="標楷體"/>
        </w:rPr>
        <w:br w:type="page"/>
      </w:r>
      <w:bookmarkStart w:id="1" w:name="_GoBack"/>
      <w:r w:rsidR="00351C0D" w:rsidRPr="00D348DC">
        <w:rPr>
          <w:rFonts w:hint="eastAsia"/>
        </w:rPr>
        <w:lastRenderedPageBreak/>
        <w:drawing>
          <wp:inline distT="0" distB="0" distL="0" distR="0" wp14:anchorId="6DB0CAE3" wp14:editId="326465C5">
            <wp:extent cx="5274310" cy="3957320"/>
            <wp:effectExtent l="0" t="0" r="2540" b="5080"/>
            <wp:docPr id="1" name="圖片 1" descr="N:\照相館\108年度\1080306體二公告範圍座談會\IMG_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照相館\108年度\1080306體二公告範圍座談會\IMG_40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bookmarkEnd w:id="1"/>
    </w:p>
    <w:p w:rsidR="00351C0D" w:rsidRDefault="00351C0D" w:rsidP="00351C0D">
      <w:pPr>
        <w:jc w:val="center"/>
        <w:rPr>
          <w:rFonts w:ascii="Arial" w:eastAsia="華康細黑體(P)" w:hAnsi="Arial" w:cs="Arial"/>
        </w:rPr>
      </w:pPr>
      <w:r>
        <w:rPr>
          <w:rFonts w:ascii="Arial" w:eastAsia="華康細黑體(P)" w:hAnsi="Arial" w:cs="Arial" w:hint="eastAsia"/>
        </w:rPr>
        <w:t>林專門委員說明</w:t>
      </w:r>
    </w:p>
    <w:p w:rsidR="00351C0D" w:rsidRDefault="00351C0D" w:rsidP="00351C0D">
      <w:pPr>
        <w:rPr>
          <w:rFonts w:ascii="Arial" w:eastAsia="華康細黑體(P)" w:hAnsi="Arial" w:cs="Arial"/>
        </w:rPr>
      </w:pPr>
      <w:r>
        <w:rPr>
          <w:rFonts w:ascii="Arial" w:eastAsia="華康細黑體(P)" w:hAnsi="Arial" w:cs="Arial"/>
          <w:noProof/>
        </w:rPr>
        <w:drawing>
          <wp:inline distT="0" distB="0" distL="0" distR="0" wp14:anchorId="50A1016B" wp14:editId="4BC05151">
            <wp:extent cx="5274310" cy="3957320"/>
            <wp:effectExtent l="0" t="0" r="2540" b="5080"/>
            <wp:docPr id="2" name="圖片 2" descr="N:\照相館\108年度\1080306體二公告範圍座談會\IMG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照相館\108年度\1080306體二公告範圍座談會\IMG_40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351C0D" w:rsidRDefault="00351C0D" w:rsidP="00351C0D">
      <w:pPr>
        <w:jc w:val="center"/>
        <w:rPr>
          <w:rFonts w:ascii="Arial" w:eastAsia="華康細黑體(P)" w:hAnsi="Arial" w:cs="Arial"/>
        </w:rPr>
      </w:pPr>
      <w:r>
        <w:rPr>
          <w:rFonts w:ascii="Arial" w:eastAsia="華康細黑體(P)" w:hAnsi="Arial" w:cs="Arial" w:hint="eastAsia"/>
        </w:rPr>
        <w:t>市議員</w:t>
      </w:r>
      <w:r w:rsidRPr="00BB383B">
        <w:rPr>
          <w:rFonts w:ascii="Arial" w:eastAsia="華康細黑體(P)" w:hAnsi="Arial" w:cs="Arial" w:hint="eastAsia"/>
        </w:rPr>
        <w:t>羅廷瑋</w:t>
      </w:r>
      <w:r>
        <w:rPr>
          <w:rFonts w:ascii="Arial" w:eastAsia="華康細黑體(P)" w:hAnsi="Arial" w:cs="Arial" w:hint="eastAsia"/>
        </w:rPr>
        <w:t>服務處石主任建言</w:t>
      </w:r>
    </w:p>
    <w:p w:rsidR="00351C0D" w:rsidRDefault="00351C0D" w:rsidP="00351C0D">
      <w:pPr>
        <w:rPr>
          <w:rFonts w:ascii="Arial" w:eastAsia="華康細黑體(P)" w:hAnsi="Arial" w:cs="Arial"/>
        </w:rPr>
      </w:pPr>
      <w:r>
        <w:rPr>
          <w:rFonts w:ascii="Arial" w:eastAsia="華康細黑體(P)" w:hAnsi="Arial" w:cs="Arial"/>
          <w:noProof/>
        </w:rPr>
        <w:lastRenderedPageBreak/>
        <w:drawing>
          <wp:inline distT="0" distB="0" distL="0" distR="0" wp14:anchorId="2BFC7C66" wp14:editId="103D2515">
            <wp:extent cx="5274310" cy="3957320"/>
            <wp:effectExtent l="0" t="0" r="2540" b="5080"/>
            <wp:docPr id="3" name="圖片 3" descr="N:\照相館\108年度\1080306體二公告範圍座談會\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照相館\108年度\1080306體二公告範圍座談會\IMG_4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351C0D" w:rsidRDefault="00351C0D" w:rsidP="00351C0D">
      <w:pPr>
        <w:jc w:val="center"/>
        <w:rPr>
          <w:rFonts w:ascii="Arial" w:eastAsia="華康細黑體(P)" w:hAnsi="Arial" w:cs="Arial"/>
        </w:rPr>
      </w:pPr>
      <w:r>
        <w:rPr>
          <w:rFonts w:ascii="Arial" w:eastAsia="華康細黑體(P)" w:hAnsi="Arial" w:cs="Arial" w:hint="eastAsia"/>
        </w:rPr>
        <w:t>東區</w:t>
      </w:r>
      <w:r w:rsidRPr="00BB383B">
        <w:rPr>
          <w:rFonts w:ascii="Arial" w:eastAsia="華康細黑體(P)" w:hAnsi="Arial" w:cs="Arial" w:hint="eastAsia"/>
        </w:rPr>
        <w:t>陳佩玉</w:t>
      </w:r>
      <w:r>
        <w:rPr>
          <w:rFonts w:ascii="Arial" w:eastAsia="華康細黑體(P)" w:hAnsi="Arial" w:cs="Arial" w:hint="eastAsia"/>
        </w:rPr>
        <w:t>區長建言</w:t>
      </w:r>
      <w:r>
        <w:rPr>
          <w:rFonts w:ascii="Arial" w:eastAsia="華康細黑體(P)" w:hAnsi="Arial" w:cs="Arial" w:hint="eastAsia"/>
          <w:noProof/>
        </w:rPr>
        <w:drawing>
          <wp:inline distT="0" distB="0" distL="0" distR="0" wp14:anchorId="14C449CF" wp14:editId="49503FFF">
            <wp:extent cx="5276850" cy="3952875"/>
            <wp:effectExtent l="0" t="0" r="0" b="9525"/>
            <wp:docPr id="4" name="圖片 4" descr="N:\照相館\108年度\1080306體二公告範圍座談會\IMG_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照相館\108年度\1080306體二公告範圍座談會\IMG_4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C90953" w:rsidRPr="00351C0D" w:rsidRDefault="00351C0D" w:rsidP="00E75529">
      <w:pPr>
        <w:jc w:val="center"/>
        <w:rPr>
          <w:rFonts w:ascii="標楷體" w:eastAsia="標楷體" w:hAnsi="標楷體"/>
        </w:rPr>
      </w:pPr>
      <w:r>
        <w:rPr>
          <w:rFonts w:ascii="Arial" w:eastAsia="華康細黑體(P)" w:hAnsi="Arial" w:cs="Arial" w:hint="eastAsia"/>
        </w:rPr>
        <w:t>東區東勢里</w:t>
      </w:r>
      <w:r w:rsidRPr="00BB383B">
        <w:rPr>
          <w:rFonts w:ascii="Arial" w:eastAsia="華康細黑體(P)" w:hAnsi="Arial" w:cs="Arial" w:hint="eastAsia"/>
        </w:rPr>
        <w:t>張財良</w:t>
      </w:r>
      <w:r>
        <w:rPr>
          <w:rFonts w:ascii="Arial" w:eastAsia="華康細黑體(P)" w:hAnsi="Arial" w:cs="Arial" w:hint="eastAsia"/>
        </w:rPr>
        <w:t>里長建言</w:t>
      </w:r>
    </w:p>
    <w:sectPr w:rsidR="00C90953" w:rsidRPr="00351C0D" w:rsidSect="00986B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2EC" w:rsidRDefault="000D12EC" w:rsidP="009754FC">
      <w:r>
        <w:separator/>
      </w:r>
    </w:p>
  </w:endnote>
  <w:endnote w:type="continuationSeparator" w:id="0">
    <w:p w:rsidR="000D12EC" w:rsidRDefault="000D12EC" w:rsidP="0097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細黑體(P)">
    <w:panose1 w:val="020B0300000000000000"/>
    <w:charset w:val="88"/>
    <w:family w:val="swiss"/>
    <w:pitch w:val="variable"/>
    <w:sig w:usb0="A000023F" w:usb1="3A4F9C38"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2EC" w:rsidRDefault="000D12EC" w:rsidP="009754FC">
      <w:r>
        <w:separator/>
      </w:r>
    </w:p>
  </w:footnote>
  <w:footnote w:type="continuationSeparator" w:id="0">
    <w:p w:rsidR="000D12EC" w:rsidRDefault="000D12EC" w:rsidP="009754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56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D2E"/>
    <w:rsid w:val="0004583D"/>
    <w:rsid w:val="000D12EC"/>
    <w:rsid w:val="00106B1D"/>
    <w:rsid w:val="002362A1"/>
    <w:rsid w:val="002917DA"/>
    <w:rsid w:val="00292561"/>
    <w:rsid w:val="00351C0D"/>
    <w:rsid w:val="00395E36"/>
    <w:rsid w:val="003B3E61"/>
    <w:rsid w:val="003F5ABB"/>
    <w:rsid w:val="004244DD"/>
    <w:rsid w:val="00425D9C"/>
    <w:rsid w:val="0048204E"/>
    <w:rsid w:val="0050224F"/>
    <w:rsid w:val="00617882"/>
    <w:rsid w:val="00660A3A"/>
    <w:rsid w:val="00694353"/>
    <w:rsid w:val="00697B0C"/>
    <w:rsid w:val="006A4724"/>
    <w:rsid w:val="007504C2"/>
    <w:rsid w:val="007738D3"/>
    <w:rsid w:val="007C0B45"/>
    <w:rsid w:val="007F7C26"/>
    <w:rsid w:val="009754FC"/>
    <w:rsid w:val="00986B18"/>
    <w:rsid w:val="009A3A41"/>
    <w:rsid w:val="009A5F52"/>
    <w:rsid w:val="009B6789"/>
    <w:rsid w:val="009E7022"/>
    <w:rsid w:val="00A01A87"/>
    <w:rsid w:val="00AD26FC"/>
    <w:rsid w:val="00B75C55"/>
    <w:rsid w:val="00BD0633"/>
    <w:rsid w:val="00C06E28"/>
    <w:rsid w:val="00C67F6D"/>
    <w:rsid w:val="00C90953"/>
    <w:rsid w:val="00CC3988"/>
    <w:rsid w:val="00CD0FBF"/>
    <w:rsid w:val="00CD66B5"/>
    <w:rsid w:val="00D348DC"/>
    <w:rsid w:val="00D57929"/>
    <w:rsid w:val="00D74B60"/>
    <w:rsid w:val="00D85D2E"/>
    <w:rsid w:val="00E70371"/>
    <w:rsid w:val="00E75529"/>
    <w:rsid w:val="00E84927"/>
    <w:rsid w:val="00E9619F"/>
    <w:rsid w:val="00EE0DF3"/>
    <w:rsid w:val="00EF7DFA"/>
    <w:rsid w:val="00F76EF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06B8ED3B-0C76-4B42-A898-FF841AAD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B1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4FC"/>
    <w:pPr>
      <w:tabs>
        <w:tab w:val="center" w:pos="4153"/>
        <w:tab w:val="right" w:pos="8306"/>
      </w:tabs>
      <w:snapToGrid w:val="0"/>
    </w:pPr>
    <w:rPr>
      <w:sz w:val="20"/>
      <w:szCs w:val="20"/>
    </w:rPr>
  </w:style>
  <w:style w:type="character" w:customStyle="1" w:styleId="a4">
    <w:name w:val="頁首 字元"/>
    <w:basedOn w:val="a0"/>
    <w:link w:val="a3"/>
    <w:uiPriority w:val="99"/>
    <w:rsid w:val="009754FC"/>
    <w:rPr>
      <w:sz w:val="20"/>
      <w:szCs w:val="20"/>
    </w:rPr>
  </w:style>
  <w:style w:type="paragraph" w:styleId="a5">
    <w:name w:val="footer"/>
    <w:basedOn w:val="a"/>
    <w:link w:val="a6"/>
    <w:uiPriority w:val="99"/>
    <w:unhideWhenUsed/>
    <w:rsid w:val="009754FC"/>
    <w:pPr>
      <w:tabs>
        <w:tab w:val="center" w:pos="4153"/>
        <w:tab w:val="right" w:pos="8306"/>
      </w:tabs>
      <w:snapToGrid w:val="0"/>
    </w:pPr>
    <w:rPr>
      <w:sz w:val="20"/>
      <w:szCs w:val="20"/>
    </w:rPr>
  </w:style>
  <w:style w:type="character" w:customStyle="1" w:styleId="a6">
    <w:name w:val="頁尾 字元"/>
    <w:basedOn w:val="a0"/>
    <w:link w:val="a5"/>
    <w:uiPriority w:val="99"/>
    <w:rsid w:val="009754FC"/>
    <w:rPr>
      <w:sz w:val="20"/>
      <w:szCs w:val="20"/>
    </w:rPr>
  </w:style>
  <w:style w:type="paragraph" w:styleId="a7">
    <w:name w:val="Balloon Text"/>
    <w:basedOn w:val="a"/>
    <w:link w:val="a8"/>
    <w:uiPriority w:val="99"/>
    <w:semiHidden/>
    <w:unhideWhenUsed/>
    <w:rsid w:val="00C9095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095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168</Words>
  <Characters>963</Characters>
  <Application>Microsoft Office Word</Application>
  <DocSecurity>0</DocSecurity>
  <Lines>8</Lines>
  <Paragraphs>2</Paragraphs>
  <ScaleCrop>false</ScaleCrop>
  <Company/>
  <LinksUpToDate>false</LinksUpToDate>
  <CharactersWithSpaces>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dc:creator>
  <cp:lastModifiedBy>ASUS002</cp:lastModifiedBy>
  <cp:revision>6</cp:revision>
  <dcterms:created xsi:type="dcterms:W3CDTF">2019-03-11T14:46:00Z</dcterms:created>
  <dcterms:modified xsi:type="dcterms:W3CDTF">2019-03-18T09:01:00Z</dcterms:modified>
</cp:coreProperties>
</file>