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56" w:rsidRDefault="00CB54AF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臺中市建築物恢復使用及供水供電現場會勘記錄</w:t>
      </w:r>
    </w:p>
    <w:tbl>
      <w:tblPr>
        <w:tblW w:w="9645" w:type="dxa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26"/>
        <w:gridCol w:w="5219"/>
      </w:tblGrid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F56" w:rsidRDefault="00CB54AF">
            <w:pPr>
              <w:spacing w:line="340" w:lineRule="exact"/>
              <w:ind w:left="2002" w:hanging="200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地址：台中市　　　區　　　　里　　　　路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街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 xml:space="preserve">　　　段　　　巷　　　弄　　　號　　　樓之</w:t>
            </w:r>
          </w:p>
          <w:p w:rsidR="00417F56" w:rsidRDefault="00CB54A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時間：中華民國　　　　年　　　月　　　日　　　時　　　分</w:t>
            </w:r>
          </w:p>
          <w:p w:rsidR="00417F56" w:rsidRDefault="00CB54A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申請項目：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恢復建物使用　　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恢復供水供電　　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恢復使用及供水供電</w:t>
            </w: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CB54A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所有權人：　　　　　　　　　　　　　　簽章：</w:t>
            </w: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CB54A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通訊地址：</w:t>
            </w: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CB54A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受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任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人：　　　　　　　　　　　　　　簽章：</w:t>
            </w: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CB54A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　　址：</w:t>
            </w: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CB54AF">
            <w:pPr>
              <w:jc w:val="center"/>
            </w:pPr>
            <w:r>
              <w:rPr>
                <w:rFonts w:ascii="標楷體" w:eastAsia="標楷體" w:hAnsi="標楷體"/>
                <w:sz w:val="32"/>
              </w:rPr>
              <w:t>會　　　　　勘　　　　人　　　　員</w:t>
            </w: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426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CB54A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台中市政府都市發展局使管科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417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426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CB54A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台中市政府經濟局商業科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417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426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CB54A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台中市政府消防局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417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426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CB54A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台中市政府　　局　　科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417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1879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F56" w:rsidRDefault="00CB54AF">
            <w:pPr>
              <w:spacing w:line="2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一、台中市政府都市發展局使用管理科：</w:t>
            </w:r>
          </w:p>
          <w:p w:rsidR="00417F56" w:rsidRDefault="00CB54AF">
            <w:pPr>
              <w:numPr>
                <w:ilvl w:val="0"/>
                <w:numId w:val="1"/>
              </w:numPr>
              <w:tabs>
                <w:tab w:val="left" w:pos="1120"/>
              </w:tabs>
              <w:spacing w:line="260" w:lineRule="exact"/>
              <w:ind w:left="1022" w:hanging="45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建築物防火避難設施類及建築設備安全類</w:t>
            </w:r>
          </w:p>
          <w:p w:rsidR="00417F56" w:rsidRDefault="00CB54AF">
            <w:pPr>
              <w:pStyle w:val="3"/>
              <w:ind w:left="1386" w:hanging="275"/>
            </w:pPr>
            <w:r>
              <w:t>□</w:t>
            </w:r>
            <w:r>
              <w:t>經本局　　年　　月　　日現場派員勘查，符合本局核發　　年中工建使字第　　　　號使用執照，同意恢復</w:t>
            </w:r>
            <w:r>
              <w:t>□</w:t>
            </w:r>
            <w:r>
              <w:t>建築物使用，</w:t>
            </w:r>
            <w:r>
              <w:t>□</w:t>
            </w:r>
            <w:r>
              <w:t>及供水供電。</w:t>
            </w:r>
          </w:p>
          <w:p w:rsidR="00417F56" w:rsidRDefault="00CB54AF">
            <w:pPr>
              <w:pStyle w:val="2"/>
              <w:spacing w:line="260" w:lineRule="exact"/>
              <w:ind w:left="1386" w:hanging="275"/>
              <w:jc w:val="both"/>
            </w:pPr>
            <w:r>
              <w:t>□</w:t>
            </w:r>
            <w:r>
              <w:t>經本局　　年　　月　　日現場派員勘查，不符合本局核發　　年中工建使字第　　　　號使用執照，請改善後檢具相關文件再行申請。</w:t>
            </w:r>
          </w:p>
          <w:p w:rsidR="00417F56" w:rsidRDefault="00CB54AF">
            <w:pPr>
              <w:spacing w:line="260" w:lineRule="exact"/>
              <w:ind w:left="1386" w:hanging="27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其他：</w:t>
            </w: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9645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F56" w:rsidRDefault="00CB54AF">
            <w:pPr>
              <w:ind w:firstLine="573"/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二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廣告物：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申請人已依法拆除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未拆除</w:t>
            </w:r>
            <w:r>
              <w:t>。</w:t>
            </w: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F56" w:rsidRDefault="00CB54AF">
            <w:pPr>
              <w:spacing w:line="2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二、台中市政府經濟發展局：經本局　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 xml:space="preserve">年　　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　　日現場派員勘查</w:t>
            </w:r>
          </w:p>
          <w:p w:rsidR="00417F56" w:rsidRDefault="00CB54AF">
            <w:pPr>
              <w:spacing w:line="300" w:lineRule="exact"/>
              <w:ind w:left="1428" w:hanging="29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符合。</w:t>
            </w:r>
          </w:p>
          <w:p w:rsidR="00417F56" w:rsidRDefault="00417F56">
            <w:pPr>
              <w:spacing w:line="300" w:lineRule="exact"/>
              <w:ind w:left="1428" w:hanging="294"/>
              <w:rPr>
                <w:rFonts w:ascii="標楷體" w:eastAsia="標楷體" w:hAnsi="標楷體"/>
                <w:sz w:val="28"/>
              </w:rPr>
            </w:pPr>
          </w:p>
          <w:p w:rsidR="00417F56" w:rsidRDefault="00CB54AF">
            <w:pPr>
              <w:spacing w:line="300" w:lineRule="exact"/>
              <w:ind w:left="11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不符合。</w:t>
            </w: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F56" w:rsidRDefault="00CB54AF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三、台中市政府消防局：經本局　　年　　月　　日現場派員勘查</w:t>
            </w:r>
          </w:p>
          <w:p w:rsidR="00417F56" w:rsidRDefault="00CB54AF">
            <w:pPr>
              <w:spacing w:line="300" w:lineRule="exact"/>
              <w:ind w:left="11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符合。</w:t>
            </w:r>
          </w:p>
          <w:p w:rsidR="00417F56" w:rsidRDefault="00417F56">
            <w:pPr>
              <w:spacing w:line="300" w:lineRule="exact"/>
              <w:ind w:left="1162"/>
              <w:rPr>
                <w:rFonts w:ascii="標楷體" w:eastAsia="標楷體" w:hAnsi="標楷體"/>
                <w:sz w:val="28"/>
              </w:rPr>
            </w:pPr>
          </w:p>
          <w:p w:rsidR="00417F56" w:rsidRDefault="00CB54AF">
            <w:pPr>
              <w:spacing w:line="300" w:lineRule="exact"/>
              <w:ind w:left="11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不符合。</w:t>
            </w: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F56" w:rsidRDefault="00417F56">
            <w:r w:rsidRPr="00417F56">
              <w:rPr>
                <w:rFonts w:ascii="標楷體" w:eastAsia="標楷體" w:hAnsi="標楷體"/>
                <w:sz w:val="28"/>
              </w:rPr>
              <w:pict>
                <v:rect id="Rectangle 37" o:spid="_x0000_s1027" style="position:absolute;margin-left:-42pt;margin-top:26.25pt;width:48pt;height:63pt;z-index:251657728;visibility:visible;mso-position-horizontal-relative:text;mso-position-vertical-relative:text" filled="f" stroked="f">
                  <v:textbox style="mso-rotate-with-shape:t">
                    <w:txbxContent>
                      <w:p w:rsidR="00417F56" w:rsidRDefault="00417F56">
                        <w:pPr>
                          <w:pStyle w:val="1"/>
                        </w:pPr>
                      </w:p>
                    </w:txbxContent>
                  </v:textbox>
                </v:rect>
              </w:pict>
            </w:r>
            <w:r w:rsidR="00CB54AF">
              <w:rPr>
                <w:rFonts w:ascii="標楷體" w:eastAsia="標楷體" w:hAnsi="標楷體"/>
                <w:sz w:val="28"/>
              </w:rPr>
              <w:t>四、原列管目的事業主管機關：　　　　局　　　　課</w:t>
            </w:r>
          </w:p>
        </w:tc>
      </w:tr>
      <w:tr w:rsidR="00417F56" w:rsidTr="00417F56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F56" w:rsidRDefault="00CB54AF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五、結論：</w:t>
            </w:r>
          </w:p>
          <w:p w:rsidR="00417F56" w:rsidRDefault="00CB54AF">
            <w:pPr>
              <w:spacing w:line="300" w:lineRule="exact"/>
              <w:ind w:left="1680" w:hanging="28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經本府　　年　　月　　日現場派員勘查，符合相關規定，同意恢復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建築物使用，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及供水供電。</w:t>
            </w:r>
          </w:p>
          <w:p w:rsidR="00417F56" w:rsidRDefault="00CB54AF">
            <w:pPr>
              <w:pStyle w:val="a5"/>
              <w:ind w:left="1680" w:hanging="282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經本局　　年　　月　　日現場派員勘查，不符合相關規定，請改善後檢具相關文件再行申請。</w:t>
            </w:r>
          </w:p>
        </w:tc>
      </w:tr>
    </w:tbl>
    <w:p w:rsidR="00417F56" w:rsidRDefault="00417F56"/>
    <w:sectPr w:rsidR="00417F56" w:rsidSect="00417F56">
      <w:headerReference w:type="default" r:id="rId7"/>
      <w:pgSz w:w="11907" w:h="16840"/>
      <w:pgMar w:top="851" w:right="1134" w:bottom="540" w:left="1134" w:header="284" w:footer="992" w:gutter="0"/>
      <w:cols w:space="720"/>
      <w:docGrid w:type="line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4AF" w:rsidRDefault="00CB54AF" w:rsidP="00417F56">
      <w:r>
        <w:separator/>
      </w:r>
    </w:p>
  </w:endnote>
  <w:endnote w:type="continuationSeparator" w:id="0">
    <w:p w:rsidR="00CB54AF" w:rsidRDefault="00CB54AF" w:rsidP="00417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4AF" w:rsidRDefault="00CB54AF" w:rsidP="00417F56">
      <w:r w:rsidRPr="00417F56">
        <w:rPr>
          <w:color w:val="000000"/>
        </w:rPr>
        <w:separator/>
      </w:r>
    </w:p>
  </w:footnote>
  <w:footnote w:type="continuationSeparator" w:id="0">
    <w:p w:rsidR="00CB54AF" w:rsidRDefault="00CB54AF" w:rsidP="00417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56" w:rsidRDefault="00417F56">
    <w:pPr>
      <w:pStyle w:val="a3"/>
      <w:rPr>
        <w:sz w:val="40"/>
      </w:rPr>
    </w:pPr>
    <w:r>
      <w:rPr>
        <w:sz w:val="40"/>
      </w:rPr>
      <w:t>A2-2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2603"/>
    <w:multiLevelType w:val="multilevel"/>
    <w:tmpl w:val="EF262A02"/>
    <w:lvl w:ilvl="0">
      <w:start w:val="1"/>
      <w:numFmt w:val="taiwaneseCountingThousand"/>
      <w:lvlText w:val="(%1)"/>
      <w:lvlJc w:val="left"/>
      <w:pPr>
        <w:ind w:left="1112" w:hanging="5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F56"/>
    <w:rsid w:val="00417F56"/>
    <w:rsid w:val="00CA0B1E"/>
    <w:rsid w:val="00CB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F56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rsid w:val="00417F56"/>
    <w:pPr>
      <w:keepNext/>
      <w:outlineLvl w:val="0"/>
    </w:pPr>
    <w:rPr>
      <w:rFonts w:ascii="標楷體" w:hAnsi="標楷體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F5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417F5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rsid w:val="00417F56"/>
    <w:pPr>
      <w:spacing w:line="300" w:lineRule="exact"/>
      <w:ind w:left="1736" w:hanging="338"/>
    </w:pPr>
    <w:rPr>
      <w:rFonts w:ascii="標楷體" w:eastAsia="標楷體" w:hAnsi="標楷體"/>
      <w:sz w:val="32"/>
    </w:rPr>
  </w:style>
  <w:style w:type="paragraph" w:styleId="2">
    <w:name w:val="Body Text Indent 2"/>
    <w:basedOn w:val="a"/>
    <w:rsid w:val="00417F56"/>
    <w:pPr>
      <w:spacing w:line="300" w:lineRule="exact"/>
      <w:ind w:left="1456" w:hanging="344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rsid w:val="00417F56"/>
    <w:pPr>
      <w:spacing w:line="260" w:lineRule="exact"/>
      <w:ind w:left="1457" w:hanging="346"/>
      <w:jc w:val="both"/>
    </w:pPr>
    <w:rPr>
      <w:rFonts w:ascii="標楷體" w:eastAsia="標楷體" w:hAnsi="標楷體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台中市建築物恢復使用及供水供電現場會勘記錄</dc:title>
  <dc:creator>市政府</dc:creator>
  <cp:lastModifiedBy>scottlais</cp:lastModifiedBy>
  <cp:revision>2</cp:revision>
  <cp:lastPrinted>2011-12-13T10:57:00Z</cp:lastPrinted>
  <dcterms:created xsi:type="dcterms:W3CDTF">2016-03-08T05:23:00Z</dcterms:created>
  <dcterms:modified xsi:type="dcterms:W3CDTF">2016-03-08T05:23:00Z</dcterms:modified>
</cp:coreProperties>
</file>