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94" w:rsidRDefault="00C95377">
      <w:pPr>
        <w:pStyle w:val="a3"/>
        <w:spacing w:after="0" w:line="360" w:lineRule="exact"/>
        <w:outlineLvl w:val="9"/>
        <w:rPr>
          <w:sz w:val="36"/>
          <w:szCs w:val="36"/>
        </w:rPr>
      </w:pPr>
      <w:r>
        <w:rPr>
          <w:sz w:val="36"/>
          <w:szCs w:val="36"/>
        </w:rPr>
        <w:t>【附表八】臺中市建築工程餘土載運處理證明</w:t>
      </w:r>
    </w:p>
    <w:p w:rsidR="00453A94" w:rsidRDefault="00C95377">
      <w:pPr>
        <w:pStyle w:val="Web"/>
        <w:widowControl w:val="0"/>
        <w:spacing w:before="0" w:after="0" w:line="360" w:lineRule="exact"/>
        <w:jc w:val="center"/>
        <w:rPr>
          <w:rFonts w:ascii="Times New Roman" w:hAnsi="Times New Roman"/>
          <w:bCs/>
          <w:kern w:val="3"/>
        </w:rPr>
      </w:pPr>
      <w:r>
        <w:rPr>
          <w:rFonts w:ascii="Times New Roman" w:hAnsi="Times New Roman"/>
          <w:bCs/>
          <w:kern w:val="3"/>
        </w:rPr>
        <w:t>（依據廢棄物清理法第九條製作，運土車輛須隨車攜帶以供攔檢）</w:t>
      </w:r>
    </w:p>
    <w:p w:rsidR="00453A94" w:rsidRDefault="00C95377">
      <w:pPr>
        <w:spacing w:line="360" w:lineRule="exact"/>
        <w:ind w:left="560" w:right="-249" w:hanging="560"/>
        <w:jc w:val="right"/>
        <w:rPr>
          <w:sz w:val="20"/>
        </w:rPr>
      </w:pPr>
      <w:r>
        <w:rPr>
          <w:sz w:val="20"/>
        </w:rPr>
        <w:t>第</w:t>
      </w:r>
      <w:r>
        <w:rPr>
          <w:sz w:val="20"/>
        </w:rPr>
        <w:t xml:space="preserve">     </w:t>
      </w:r>
      <w:r>
        <w:rPr>
          <w:sz w:val="20"/>
        </w:rPr>
        <w:t>聯</w:t>
      </w:r>
    </w:p>
    <w:tbl>
      <w:tblPr>
        <w:tblW w:w="9745" w:type="dxa"/>
        <w:jc w:val="center"/>
        <w:tblLayout w:type="fixed"/>
        <w:tblCellMar>
          <w:left w:w="10" w:type="dxa"/>
          <w:right w:w="10" w:type="dxa"/>
        </w:tblCellMar>
        <w:tblLook w:val="0000"/>
      </w:tblPr>
      <w:tblGrid>
        <w:gridCol w:w="1739"/>
        <w:gridCol w:w="781"/>
        <w:gridCol w:w="1199"/>
        <w:gridCol w:w="1142"/>
        <w:gridCol w:w="838"/>
        <w:gridCol w:w="962"/>
        <w:gridCol w:w="13"/>
        <w:gridCol w:w="941"/>
        <w:gridCol w:w="2130"/>
      </w:tblGrid>
      <w:tr w:rsidR="00453A94" w:rsidTr="00453A94">
        <w:tblPrEx>
          <w:tblCellMar>
            <w:top w:w="0" w:type="dxa"/>
            <w:bottom w:w="0" w:type="dxa"/>
          </w:tblCellMar>
        </w:tblPrEx>
        <w:trPr>
          <w:cantSplit/>
          <w:trHeight w:val="375"/>
          <w:jc w:val="center"/>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文件序號</w:t>
            </w:r>
            <w:r>
              <w:rPr>
                <w:b/>
                <w:sz w:val="20"/>
              </w:rPr>
              <w:t>(5)</w:t>
            </w:r>
          </w:p>
        </w:tc>
        <w:tc>
          <w:tcPr>
            <w:tcW w:w="23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right"/>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文件有效期限</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 xml:space="preserve">    </w:t>
            </w:r>
            <w:r>
              <w:rPr>
                <w:b/>
                <w:sz w:val="20"/>
              </w:rPr>
              <w:t>年月至年月</w:t>
            </w:r>
          </w:p>
        </w:tc>
      </w:tr>
      <w:tr w:rsidR="00453A94" w:rsidTr="00453A94">
        <w:tblPrEx>
          <w:tblCellMar>
            <w:top w:w="0" w:type="dxa"/>
            <w:bottom w:w="0" w:type="dxa"/>
          </w:tblCellMar>
        </w:tblPrEx>
        <w:trPr>
          <w:cantSplit/>
          <w:trHeight w:val="396"/>
          <w:jc w:val="center"/>
        </w:trPr>
        <w:tc>
          <w:tcPr>
            <w:tcW w:w="2520" w:type="dxa"/>
            <w:gridSpan w:val="2"/>
            <w:vMerge w:val="restart"/>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建築物或拆除物名稱</w:t>
            </w:r>
          </w:p>
        </w:tc>
        <w:tc>
          <w:tcPr>
            <w:tcW w:w="2341"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center"/>
              <w:rPr>
                <w:b/>
                <w:sz w:val="20"/>
              </w:rPr>
            </w:pPr>
          </w:p>
        </w:tc>
        <w:tc>
          <w:tcPr>
            <w:tcW w:w="180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工程餘土流向</w:t>
            </w:r>
          </w:p>
          <w:p w:rsidR="00453A94" w:rsidRDefault="00C95377">
            <w:pPr>
              <w:pStyle w:val="2"/>
              <w:spacing w:line="240" w:lineRule="exact"/>
              <w:rPr>
                <w:b/>
                <w:sz w:val="20"/>
              </w:rPr>
            </w:pPr>
            <w:r>
              <w:rPr>
                <w:b/>
                <w:sz w:val="20"/>
              </w:rPr>
              <w:t>管制編號</w:t>
            </w:r>
            <w:r>
              <w:rPr>
                <w:b/>
                <w:sz w:val="20"/>
              </w:rPr>
              <w:t>(6)</w:t>
            </w:r>
          </w:p>
        </w:tc>
        <w:tc>
          <w:tcPr>
            <w:tcW w:w="308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399"/>
          <w:jc w:val="center"/>
        </w:trPr>
        <w:tc>
          <w:tcPr>
            <w:tcW w:w="2520" w:type="dxa"/>
            <w:gridSpan w:val="2"/>
            <w:vMerge/>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center"/>
              <w:rPr>
                <w:b/>
                <w:sz w:val="20"/>
              </w:rPr>
            </w:pPr>
          </w:p>
        </w:tc>
        <w:tc>
          <w:tcPr>
            <w:tcW w:w="2341"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center"/>
              <w:rPr>
                <w:b/>
                <w:sz w:val="20"/>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建造號碼</w:t>
            </w:r>
          </w:p>
        </w:tc>
        <w:tc>
          <w:tcPr>
            <w:tcW w:w="30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393"/>
          <w:jc w:val="center"/>
        </w:trPr>
        <w:tc>
          <w:tcPr>
            <w:tcW w:w="2520"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建築物地點</w:t>
            </w:r>
          </w:p>
        </w:tc>
        <w:tc>
          <w:tcPr>
            <w:tcW w:w="7225" w:type="dxa"/>
            <w:gridSpan w:val="7"/>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 xml:space="preserve">         </w:t>
            </w:r>
            <w:r>
              <w:rPr>
                <w:b/>
                <w:sz w:val="20"/>
              </w:rPr>
              <w:t>縣市</w:t>
            </w:r>
            <w:r>
              <w:rPr>
                <w:b/>
                <w:sz w:val="20"/>
              </w:rPr>
              <w:t xml:space="preserve">          </w:t>
            </w:r>
            <w:r>
              <w:rPr>
                <w:b/>
                <w:sz w:val="20"/>
              </w:rPr>
              <w:t>鄉鎮市區</w:t>
            </w:r>
            <w:r>
              <w:rPr>
                <w:b/>
                <w:sz w:val="20"/>
              </w:rPr>
              <w:t xml:space="preserve">            </w:t>
            </w:r>
            <w:r>
              <w:rPr>
                <w:b/>
                <w:sz w:val="20"/>
              </w:rPr>
              <w:t>路街</w:t>
            </w:r>
            <w:r>
              <w:rPr>
                <w:b/>
                <w:sz w:val="20"/>
              </w:rPr>
              <w:t xml:space="preserve">     </w:t>
            </w:r>
            <w:r>
              <w:rPr>
                <w:b/>
                <w:sz w:val="20"/>
              </w:rPr>
              <w:t>段</w:t>
            </w:r>
            <w:r>
              <w:rPr>
                <w:b/>
                <w:sz w:val="20"/>
              </w:rPr>
              <w:t xml:space="preserve">      </w:t>
            </w:r>
            <w:r>
              <w:rPr>
                <w:b/>
                <w:sz w:val="20"/>
              </w:rPr>
              <w:t>巷</w:t>
            </w:r>
            <w:r>
              <w:rPr>
                <w:b/>
                <w:sz w:val="20"/>
              </w:rPr>
              <w:t xml:space="preserve">     </w:t>
            </w:r>
            <w:r>
              <w:rPr>
                <w:b/>
                <w:sz w:val="20"/>
              </w:rPr>
              <w:t>弄</w:t>
            </w:r>
          </w:p>
          <w:p w:rsidR="00453A94" w:rsidRDefault="00C95377">
            <w:pPr>
              <w:pStyle w:val="2"/>
              <w:spacing w:line="240" w:lineRule="exact"/>
              <w:rPr>
                <w:b/>
                <w:sz w:val="20"/>
              </w:rPr>
            </w:pPr>
            <w:r>
              <w:rPr>
                <w:b/>
                <w:sz w:val="20"/>
              </w:rPr>
              <w:t xml:space="preserve">         </w:t>
            </w:r>
            <w:r>
              <w:rPr>
                <w:b/>
                <w:sz w:val="20"/>
              </w:rPr>
              <w:t>號</w:t>
            </w:r>
          </w:p>
        </w:tc>
      </w:tr>
      <w:tr w:rsidR="00453A94" w:rsidTr="00453A94">
        <w:tblPrEx>
          <w:tblCellMar>
            <w:top w:w="0" w:type="dxa"/>
            <w:bottom w:w="0" w:type="dxa"/>
          </w:tblCellMar>
        </w:tblPrEx>
        <w:trPr>
          <w:cantSplit/>
          <w:trHeight w:val="511"/>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起造人姓名及電話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511"/>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承造人姓名及電話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435"/>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監造人姓名及電話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443"/>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駕駛人姓名駕照及身份證字號</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44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清運單位名稱負責人及電話</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車輛、船舶牌號</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715"/>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運送路線</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52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剩餘土石方載運數量</w:t>
            </w:r>
            <w:r>
              <w:rPr>
                <w:b/>
                <w:sz w:val="20"/>
              </w:rPr>
              <w:t xml:space="preserve"> ( 7 )</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jc w:val="center"/>
              <w:rPr>
                <w:b/>
                <w:sz w:val="20"/>
              </w:rPr>
            </w:pPr>
            <w:r>
              <w:rPr>
                <w:b/>
                <w:sz w:val="20"/>
              </w:rPr>
              <w:t xml:space="preserve">       </w:t>
            </w:r>
            <w:r>
              <w:rPr>
                <w:b/>
                <w:sz w:val="20"/>
              </w:rPr>
              <w:t>立方公尺或</w:t>
            </w:r>
            <w:r>
              <w:rPr>
                <w:b/>
                <w:sz w:val="20"/>
              </w:rPr>
              <w:t xml:space="preserve">        </w:t>
            </w:r>
            <w:r>
              <w:rPr>
                <w:b/>
                <w:sz w:val="20"/>
              </w:rPr>
              <w:t>公噸</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jc w:val="center"/>
              <w:rPr>
                <w:b/>
                <w:sz w:val="20"/>
              </w:rPr>
            </w:pPr>
            <w:r>
              <w:rPr>
                <w:b/>
                <w:sz w:val="20"/>
              </w:rPr>
              <w:t>載運內容</w:t>
            </w:r>
            <w:r>
              <w:rPr>
                <w:b/>
                <w:sz w:val="20"/>
              </w:rPr>
              <w:t>(</w:t>
            </w:r>
            <w:r>
              <w:rPr>
                <w:b/>
                <w:sz w:val="20"/>
              </w:rPr>
              <w:t>土質</w:t>
            </w:r>
            <w:r>
              <w:rPr>
                <w:b/>
                <w:sz w:val="20"/>
              </w:rPr>
              <w:t>) ( 8 )</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52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合法收容處理場所名稱所在縣市負責人及電話</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C95377">
            <w:pPr>
              <w:pStyle w:val="2"/>
              <w:spacing w:line="240" w:lineRule="exact"/>
              <w:rPr>
                <w:b/>
                <w:sz w:val="20"/>
              </w:rPr>
            </w:pPr>
            <w:r>
              <w:rPr>
                <w:b/>
                <w:sz w:val="20"/>
              </w:rPr>
              <w:t>合法收容處理場所剩餘土石方流向</w:t>
            </w:r>
          </w:p>
          <w:p w:rsidR="00453A94" w:rsidRDefault="00C95377">
            <w:pPr>
              <w:pStyle w:val="2"/>
              <w:spacing w:line="240" w:lineRule="exact"/>
              <w:rPr>
                <w:b/>
                <w:sz w:val="20"/>
              </w:rPr>
            </w:pPr>
            <w:r>
              <w:rPr>
                <w:b/>
                <w:sz w:val="20"/>
              </w:rPr>
              <w:t>管制編號</w:t>
            </w:r>
            <w:r>
              <w:rPr>
                <w:b/>
                <w:sz w:val="20"/>
              </w:rPr>
              <w:t xml:space="preserve"> (9)</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53A94" w:rsidRDefault="00453A94">
            <w:pPr>
              <w:pStyle w:val="2"/>
              <w:spacing w:line="240" w:lineRule="exact"/>
              <w:rPr>
                <w:b/>
                <w:sz w:val="20"/>
              </w:rPr>
            </w:pPr>
          </w:p>
        </w:tc>
      </w:tr>
      <w:tr w:rsidR="00453A94" w:rsidTr="00453A94">
        <w:tblPrEx>
          <w:tblCellMar>
            <w:top w:w="0" w:type="dxa"/>
            <w:bottom w:w="0" w:type="dxa"/>
          </w:tblCellMar>
        </w:tblPrEx>
        <w:trPr>
          <w:cantSplit/>
          <w:trHeight w:val="380"/>
          <w:jc w:val="center"/>
        </w:trPr>
        <w:tc>
          <w:tcPr>
            <w:tcW w:w="1739" w:type="dxa"/>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C95377">
            <w:pPr>
              <w:spacing w:line="240" w:lineRule="exact"/>
              <w:rPr>
                <w:rFonts w:ascii="新細明體" w:hAnsi="新細明體"/>
                <w:sz w:val="20"/>
              </w:rPr>
            </w:pPr>
            <w:r>
              <w:rPr>
                <w:rFonts w:ascii="新細明體" w:hAnsi="新細明體"/>
                <w:sz w:val="20"/>
              </w:rPr>
              <w:t>證明文件核發</w:t>
            </w:r>
          </w:p>
          <w:p w:rsidR="00453A94" w:rsidRDefault="00C95377">
            <w:pPr>
              <w:spacing w:line="240" w:lineRule="exact"/>
            </w:pPr>
            <w:r>
              <w:rPr>
                <w:rFonts w:ascii="新細明體" w:hAnsi="新細明體"/>
                <w:sz w:val="20"/>
              </w:rPr>
              <w:t>單位</w:t>
            </w:r>
          </w:p>
        </w:tc>
        <w:tc>
          <w:tcPr>
            <w:tcW w:w="1980" w:type="dxa"/>
            <w:gridSpan w:val="2"/>
            <w:vMerge w:val="restart"/>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C95377">
            <w:pPr>
              <w:spacing w:line="240" w:lineRule="exact"/>
              <w:rPr>
                <w:sz w:val="20"/>
              </w:rPr>
            </w:pPr>
            <w:r>
              <w:rPr>
                <w:sz w:val="20"/>
              </w:rPr>
              <w:t>承造人監工簽名</w:t>
            </w:r>
          </w:p>
        </w:tc>
        <w:tc>
          <w:tcPr>
            <w:tcW w:w="1980" w:type="dxa"/>
            <w:gridSpan w:val="2"/>
            <w:vMerge w:val="restart"/>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453A94" w:rsidRDefault="00C95377">
            <w:pPr>
              <w:spacing w:line="240" w:lineRule="exact"/>
              <w:rPr>
                <w:sz w:val="20"/>
              </w:rPr>
            </w:pPr>
            <w:r>
              <w:rPr>
                <w:sz w:val="20"/>
              </w:rPr>
              <w:t>駕駛人簽名</w:t>
            </w:r>
          </w:p>
        </w:tc>
        <w:tc>
          <w:tcPr>
            <w:tcW w:w="1916" w:type="dxa"/>
            <w:gridSpan w:val="3"/>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C95377">
            <w:pPr>
              <w:spacing w:line="240" w:lineRule="exact"/>
              <w:rPr>
                <w:sz w:val="20"/>
              </w:rPr>
            </w:pPr>
            <w:r>
              <w:rPr>
                <w:sz w:val="20"/>
              </w:rPr>
              <w:t>合法收容處理場所</w:t>
            </w:r>
          </w:p>
          <w:p w:rsidR="00453A94" w:rsidRDefault="00C95377">
            <w:pPr>
              <w:spacing w:line="240" w:lineRule="exact"/>
              <w:rPr>
                <w:sz w:val="20"/>
              </w:rPr>
            </w:pPr>
            <w:r>
              <w:rPr>
                <w:sz w:val="20"/>
              </w:rPr>
              <w:t>簽名</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453A94" w:rsidRDefault="00453A94">
            <w:pPr>
              <w:spacing w:line="240" w:lineRule="exact"/>
              <w:rPr>
                <w:strike/>
                <w:sz w:val="20"/>
                <w:szCs w:val="20"/>
              </w:rPr>
            </w:pPr>
          </w:p>
        </w:tc>
      </w:tr>
      <w:tr w:rsidR="00453A94" w:rsidTr="00453A94">
        <w:tblPrEx>
          <w:tblCellMar>
            <w:top w:w="0" w:type="dxa"/>
            <w:bottom w:w="0" w:type="dxa"/>
          </w:tblCellMar>
        </w:tblPrEx>
        <w:trPr>
          <w:cantSplit/>
          <w:trHeight w:val="380"/>
          <w:jc w:val="center"/>
        </w:trPr>
        <w:tc>
          <w:tcPr>
            <w:tcW w:w="1739" w:type="dxa"/>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453A94">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453A94">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453A94" w:rsidRDefault="00453A94">
            <w:pPr>
              <w:spacing w:line="240" w:lineRule="exact"/>
              <w:rPr>
                <w:sz w:val="20"/>
              </w:rPr>
            </w:pPr>
          </w:p>
        </w:tc>
        <w:tc>
          <w:tcPr>
            <w:tcW w:w="1916" w:type="dxa"/>
            <w:gridSpan w:val="3"/>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453A94" w:rsidRDefault="00453A94">
            <w:pPr>
              <w:spacing w:line="240" w:lineRule="exact"/>
              <w:rPr>
                <w:sz w:val="20"/>
              </w:rPr>
            </w:pP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453A94" w:rsidRDefault="00453A94">
            <w:pPr>
              <w:spacing w:line="240" w:lineRule="exact"/>
              <w:rPr>
                <w:strike/>
                <w:sz w:val="20"/>
                <w:szCs w:val="20"/>
              </w:rPr>
            </w:pPr>
          </w:p>
        </w:tc>
      </w:tr>
      <w:tr w:rsidR="00453A94" w:rsidTr="00453A94">
        <w:tblPrEx>
          <w:tblCellMar>
            <w:top w:w="0" w:type="dxa"/>
            <w:bottom w:w="0" w:type="dxa"/>
          </w:tblCellMar>
        </w:tblPrEx>
        <w:trPr>
          <w:cantSplit/>
          <w:trHeight w:val="815"/>
          <w:jc w:val="center"/>
        </w:trPr>
        <w:tc>
          <w:tcPr>
            <w:tcW w:w="1739" w:type="dxa"/>
            <w:tcBorders>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453A94" w:rsidRDefault="00453A94">
            <w:pPr>
              <w:spacing w:line="240" w:lineRule="exact"/>
              <w:jc w:val="center"/>
              <w:rPr>
                <w:sz w:val="20"/>
              </w:rPr>
            </w:pPr>
          </w:p>
        </w:tc>
        <w:tc>
          <w:tcPr>
            <w:tcW w:w="1980" w:type="dxa"/>
            <w:gridSpan w:val="2"/>
            <w:tcBorders>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453A94" w:rsidRDefault="00C95377">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1980" w:type="dxa"/>
            <w:gridSpan w:val="2"/>
            <w:tcBorders>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453A94" w:rsidRDefault="00C95377">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1916" w:type="dxa"/>
            <w:gridSpan w:val="3"/>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453A94" w:rsidRDefault="00C95377">
            <w:pPr>
              <w:spacing w:line="240" w:lineRule="exact"/>
              <w:jc w:val="center"/>
              <w:rPr>
                <w:sz w:val="20"/>
              </w:rPr>
            </w:pP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453A94" w:rsidRDefault="00C95377">
            <w:pPr>
              <w:spacing w:line="240" w:lineRule="exact"/>
              <w:jc w:val="center"/>
            </w:pPr>
            <w:r>
              <w:rPr>
                <w:sz w:val="20"/>
              </w:rPr>
              <w:t xml:space="preserve"> </w:t>
            </w:r>
          </w:p>
        </w:tc>
      </w:tr>
    </w:tbl>
    <w:p w:rsidR="00453A94" w:rsidRDefault="00C95377">
      <w:pPr>
        <w:spacing w:line="240" w:lineRule="exact"/>
        <w:ind w:left="720" w:hanging="1080"/>
        <w:rPr>
          <w:sz w:val="20"/>
        </w:rPr>
      </w:pPr>
      <w:r>
        <w:rPr>
          <w:sz w:val="20"/>
        </w:rPr>
        <w:t>備註：</w:t>
      </w:r>
    </w:p>
    <w:p w:rsidR="00453A94" w:rsidRDefault="00C95377">
      <w:pPr>
        <w:spacing w:line="240" w:lineRule="exact"/>
        <w:ind w:left="-180" w:hanging="180"/>
      </w:pPr>
      <w:r>
        <w:rPr>
          <w:sz w:val="16"/>
        </w:rPr>
        <w:t>1.</w:t>
      </w:r>
      <w:r>
        <w:rPr>
          <w:sz w:val="16"/>
        </w:rPr>
        <w:t>本文件計四聯，第一聯由承造人留存，第二聯由</w:t>
      </w:r>
      <w:r>
        <w:rPr>
          <w:sz w:val="16"/>
          <w:u w:val="single"/>
        </w:rPr>
        <w:t>承</w:t>
      </w:r>
      <w:r>
        <w:rPr>
          <w:strike/>
          <w:sz w:val="16"/>
          <w:szCs w:val="16"/>
        </w:rPr>
        <w:t>清</w:t>
      </w:r>
      <w:r>
        <w:rPr>
          <w:sz w:val="16"/>
        </w:rPr>
        <w:t>運單位留存，第三聯由合法收容處理場所或實際收容處理場所留存，第四聯由地方建築主管機關留存，主辦機關可視情況自行加聯。</w:t>
      </w:r>
    </w:p>
    <w:p w:rsidR="00453A94" w:rsidRDefault="00C95377">
      <w:pPr>
        <w:spacing w:line="240" w:lineRule="exact"/>
        <w:ind w:left="720" w:right="-389" w:hanging="1080"/>
        <w:rPr>
          <w:sz w:val="16"/>
        </w:rPr>
      </w:pPr>
      <w:r>
        <w:rPr>
          <w:sz w:val="16"/>
        </w:rPr>
        <w:t>2.</w:t>
      </w:r>
      <w:r>
        <w:rPr>
          <w:sz w:val="16"/>
        </w:rPr>
        <w:t>本文件須經核發單位編定序號始為有效。</w:t>
      </w:r>
    </w:p>
    <w:p w:rsidR="00453A94" w:rsidRDefault="00C95377">
      <w:pPr>
        <w:spacing w:line="240" w:lineRule="exact"/>
        <w:ind w:left="720" w:right="-389" w:hanging="1080"/>
        <w:rPr>
          <w:sz w:val="16"/>
        </w:rPr>
      </w:pPr>
      <w:r>
        <w:rPr>
          <w:sz w:val="16"/>
        </w:rPr>
        <w:t>3.</w:t>
      </w:r>
      <w:r>
        <w:rPr>
          <w:sz w:val="16"/>
        </w:rPr>
        <w:t>本文件內容單線部份由工地監工單位填寫。</w:t>
      </w:r>
    </w:p>
    <w:p w:rsidR="00453A94" w:rsidRDefault="00C95377">
      <w:pPr>
        <w:spacing w:line="240" w:lineRule="exact"/>
        <w:ind w:left="-187" w:right="-391" w:hanging="170"/>
        <w:rPr>
          <w:sz w:val="16"/>
        </w:rPr>
      </w:pPr>
      <w:r>
        <w:rPr>
          <w:sz w:val="16"/>
        </w:rPr>
        <w:t>4.</w:t>
      </w:r>
      <w:r>
        <w:rPr>
          <w:sz w:val="16"/>
        </w:rPr>
        <w:t>本證明文件各聯內容填寫錯誤時，可由簽章人員直接簽章更正確認後，依備註</w:t>
      </w:r>
      <w:r>
        <w:rPr>
          <w:sz w:val="16"/>
        </w:rPr>
        <w:t>1</w:t>
      </w:r>
      <w:r>
        <w:rPr>
          <w:sz w:val="16"/>
        </w:rPr>
        <w:t>規定辦理。未以直接簽章更正方式辦理者必須劃線刪除作廢，但作廢之憑證仍須保留不得撕毀。</w:t>
      </w:r>
    </w:p>
    <w:p w:rsidR="00453A94" w:rsidRDefault="00C95377">
      <w:pPr>
        <w:spacing w:line="240" w:lineRule="exact"/>
        <w:ind w:left="720" w:right="-389" w:hanging="1080"/>
      </w:pPr>
      <w:r>
        <w:rPr>
          <w:sz w:val="16"/>
        </w:rPr>
        <w:t>5.</w:t>
      </w:r>
      <w:r>
        <w:rPr>
          <w:sz w:val="16"/>
        </w:rPr>
        <w:t>文件序號由核發單位編定並登錄</w:t>
      </w:r>
      <w:r>
        <w:rPr>
          <w:strike/>
          <w:sz w:val="16"/>
          <w:szCs w:val="16"/>
        </w:rPr>
        <w:t>之</w:t>
      </w:r>
      <w:r>
        <w:rPr>
          <w:sz w:val="16"/>
        </w:rPr>
        <w:t>流水號。</w:t>
      </w:r>
    </w:p>
    <w:p w:rsidR="00453A94" w:rsidRDefault="00C95377">
      <w:pPr>
        <w:spacing w:line="240" w:lineRule="exact"/>
        <w:ind w:left="720" w:right="-389" w:hanging="1080"/>
        <w:rPr>
          <w:sz w:val="16"/>
        </w:rPr>
      </w:pPr>
      <w:r>
        <w:rPr>
          <w:sz w:val="16"/>
        </w:rPr>
        <w:t>6.</w:t>
      </w:r>
      <w:r>
        <w:rPr>
          <w:sz w:val="16"/>
        </w:rPr>
        <w:t>工程餘土流向管制編號由承包廠商上網登錄工程基本資料後取得之編號，網址為</w:t>
      </w:r>
      <w:r>
        <w:rPr>
          <w:sz w:val="16"/>
        </w:rPr>
        <w:t>http://140.96.175.34/spoil</w:t>
      </w:r>
      <w:r>
        <w:rPr>
          <w:sz w:val="16"/>
        </w:rPr>
        <w:t>（兩階段申報）</w:t>
      </w:r>
    </w:p>
    <w:p w:rsidR="00453A94" w:rsidRDefault="00C95377">
      <w:pPr>
        <w:spacing w:line="240" w:lineRule="exact"/>
        <w:ind w:left="720" w:right="-389" w:hanging="1080"/>
        <w:rPr>
          <w:sz w:val="16"/>
        </w:rPr>
      </w:pPr>
      <w:r>
        <w:rPr>
          <w:sz w:val="16"/>
        </w:rPr>
        <w:t>7.</w:t>
      </w:r>
      <w:r>
        <w:rPr>
          <w:sz w:val="16"/>
        </w:rPr>
        <w:t>土方載運數量若採容積法請填立方公尺，若採重量法則填公噸。</w:t>
      </w:r>
    </w:p>
    <w:p w:rsidR="00453A94" w:rsidRDefault="00C95377">
      <w:pPr>
        <w:spacing w:line="240" w:lineRule="exact"/>
        <w:ind w:left="-180" w:hanging="180"/>
        <w:rPr>
          <w:sz w:val="16"/>
        </w:rPr>
      </w:pPr>
      <w:r>
        <w:rPr>
          <w:sz w:val="16"/>
        </w:rPr>
        <w:t>8.</w:t>
      </w:r>
      <w:r>
        <w:rPr>
          <w:sz w:val="16"/>
        </w:rPr>
        <w:t>土質請填代碼，</w:t>
      </w:r>
      <w:r>
        <w:rPr>
          <w:sz w:val="16"/>
        </w:rPr>
        <w:t>B1</w:t>
      </w:r>
      <w:r>
        <w:rPr>
          <w:sz w:val="16"/>
        </w:rPr>
        <w:t>為岩塊、礫石、碎石或沙，</w:t>
      </w:r>
      <w:r>
        <w:rPr>
          <w:sz w:val="16"/>
        </w:rPr>
        <w:t>B2-1</w:t>
      </w:r>
      <w:r>
        <w:rPr>
          <w:sz w:val="16"/>
        </w:rPr>
        <w:t>為土壤與礫石及沙混合物</w:t>
      </w:r>
      <w:r>
        <w:rPr>
          <w:sz w:val="16"/>
        </w:rPr>
        <w:t>(</w:t>
      </w:r>
      <w:r>
        <w:rPr>
          <w:sz w:val="16"/>
        </w:rPr>
        <w:t>土壤體積比例少於</w:t>
      </w:r>
      <w:r>
        <w:rPr>
          <w:sz w:val="16"/>
        </w:rPr>
        <w:t>30%)</w:t>
      </w:r>
      <w:r>
        <w:rPr>
          <w:sz w:val="16"/>
        </w:rPr>
        <w:t>，</w:t>
      </w:r>
      <w:r>
        <w:rPr>
          <w:sz w:val="16"/>
        </w:rPr>
        <w:t>B2-2</w:t>
      </w:r>
      <w:r>
        <w:rPr>
          <w:sz w:val="16"/>
        </w:rPr>
        <w:t>為土壤與礫石及沙混合物</w:t>
      </w:r>
      <w:r>
        <w:rPr>
          <w:sz w:val="16"/>
        </w:rPr>
        <w:t>(</w:t>
      </w:r>
      <w:r>
        <w:rPr>
          <w:sz w:val="16"/>
        </w:rPr>
        <w:t>土壤體積比例介於</w:t>
      </w:r>
      <w:r>
        <w:rPr>
          <w:sz w:val="16"/>
        </w:rPr>
        <w:t>30%</w:t>
      </w:r>
      <w:r>
        <w:rPr>
          <w:sz w:val="16"/>
        </w:rPr>
        <w:t>至</w:t>
      </w:r>
      <w:r>
        <w:rPr>
          <w:sz w:val="16"/>
        </w:rPr>
        <w:t>50%)</w:t>
      </w:r>
      <w:r>
        <w:rPr>
          <w:sz w:val="16"/>
        </w:rPr>
        <w:t>，</w:t>
      </w:r>
      <w:r>
        <w:rPr>
          <w:sz w:val="16"/>
        </w:rPr>
        <w:t>B2-3</w:t>
      </w:r>
      <w:r>
        <w:rPr>
          <w:sz w:val="16"/>
        </w:rPr>
        <w:t>為土壤與礫石及沙混合物</w:t>
      </w:r>
      <w:r>
        <w:rPr>
          <w:sz w:val="16"/>
        </w:rPr>
        <w:t>(</w:t>
      </w:r>
      <w:r>
        <w:rPr>
          <w:sz w:val="16"/>
        </w:rPr>
        <w:t>土壤體積比例大於</w:t>
      </w:r>
      <w:r>
        <w:rPr>
          <w:sz w:val="16"/>
        </w:rPr>
        <w:t>50%)</w:t>
      </w:r>
      <w:r>
        <w:rPr>
          <w:sz w:val="16"/>
        </w:rPr>
        <w:t>，</w:t>
      </w:r>
      <w:r>
        <w:rPr>
          <w:sz w:val="16"/>
        </w:rPr>
        <w:t>B3</w:t>
      </w:r>
      <w:r>
        <w:rPr>
          <w:sz w:val="16"/>
        </w:rPr>
        <w:t>為粉土質土壤</w:t>
      </w:r>
      <w:r>
        <w:rPr>
          <w:sz w:val="16"/>
        </w:rPr>
        <w:t>(</w:t>
      </w:r>
      <w:r>
        <w:rPr>
          <w:sz w:val="16"/>
        </w:rPr>
        <w:t>沉泥</w:t>
      </w:r>
      <w:r>
        <w:rPr>
          <w:sz w:val="16"/>
        </w:rPr>
        <w:t>)</w:t>
      </w:r>
      <w:r>
        <w:rPr>
          <w:sz w:val="16"/>
        </w:rPr>
        <w:t>，</w:t>
      </w:r>
      <w:r>
        <w:rPr>
          <w:sz w:val="16"/>
        </w:rPr>
        <w:t>B4</w:t>
      </w:r>
      <w:r>
        <w:rPr>
          <w:sz w:val="16"/>
        </w:rPr>
        <w:t>為黏土</w:t>
      </w:r>
      <w:r>
        <w:rPr>
          <w:sz w:val="16"/>
        </w:rPr>
        <w:t>質土壤，</w:t>
      </w:r>
      <w:r>
        <w:rPr>
          <w:sz w:val="16"/>
        </w:rPr>
        <w:t>B5</w:t>
      </w:r>
      <w:r>
        <w:rPr>
          <w:sz w:val="16"/>
        </w:rPr>
        <w:t>為磚塊或混凝土塊，</w:t>
      </w:r>
      <w:r>
        <w:rPr>
          <w:sz w:val="16"/>
        </w:rPr>
        <w:t>B6</w:t>
      </w:r>
      <w:r>
        <w:rPr>
          <w:sz w:val="16"/>
        </w:rPr>
        <w:t>為淤泥或含水量大於</w:t>
      </w:r>
      <w:r>
        <w:rPr>
          <w:sz w:val="16"/>
        </w:rPr>
        <w:t>30%</w:t>
      </w:r>
      <w:r>
        <w:rPr>
          <w:sz w:val="16"/>
        </w:rPr>
        <w:t>之土壤，</w:t>
      </w:r>
      <w:r>
        <w:rPr>
          <w:sz w:val="16"/>
        </w:rPr>
        <w:t>B7</w:t>
      </w:r>
      <w:r>
        <w:rPr>
          <w:sz w:val="16"/>
        </w:rPr>
        <w:t>為連續壁產生之皂土。</w:t>
      </w:r>
    </w:p>
    <w:p w:rsidR="00453A94" w:rsidRDefault="00C95377">
      <w:pPr>
        <w:spacing w:line="240" w:lineRule="exact"/>
        <w:ind w:hanging="360"/>
      </w:pPr>
      <w:r>
        <w:rPr>
          <w:sz w:val="16"/>
        </w:rPr>
        <w:t xml:space="preserve">9. </w:t>
      </w:r>
      <w:r>
        <w:rPr>
          <w:sz w:val="16"/>
        </w:rPr>
        <w:t>合法收容處理場所餘土流向管制編號與註</w:t>
      </w:r>
      <w:r>
        <w:rPr>
          <w:sz w:val="16"/>
        </w:rPr>
        <w:t>6</w:t>
      </w:r>
      <w:r>
        <w:rPr>
          <w:sz w:val="16"/>
        </w:rPr>
        <w:t>相同網址，上網填寫基本資料表後取得該編號。</w:t>
      </w:r>
    </w:p>
    <w:p w:rsidR="00453A94" w:rsidRDefault="00C95377">
      <w:pPr>
        <w:spacing w:line="240" w:lineRule="exact"/>
        <w:ind w:hanging="360"/>
      </w:pPr>
      <w:r>
        <w:rPr>
          <w:sz w:val="16"/>
        </w:rPr>
        <w:t>10.</w:t>
      </w:r>
      <w:r>
        <w:rPr>
          <w:sz w:val="16"/>
        </w:rPr>
        <w:t>本證明文件由本府委託相關公會、機構核發。</w:t>
      </w:r>
    </w:p>
    <w:p w:rsidR="00453A94" w:rsidRDefault="00453A94"/>
    <w:sectPr w:rsidR="00453A94" w:rsidSect="00453A94">
      <w:pgSz w:w="11906" w:h="16838"/>
      <w:pgMar w:top="1440" w:right="1800" w:bottom="1440" w:left="180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77" w:rsidRDefault="00C95377" w:rsidP="00453A94">
      <w:r>
        <w:separator/>
      </w:r>
    </w:p>
  </w:endnote>
  <w:endnote w:type="continuationSeparator" w:id="0">
    <w:p w:rsidR="00C95377" w:rsidRDefault="00C95377" w:rsidP="00453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77" w:rsidRDefault="00C95377" w:rsidP="00453A94">
      <w:r w:rsidRPr="00453A94">
        <w:rPr>
          <w:color w:val="000000"/>
        </w:rPr>
        <w:separator/>
      </w:r>
    </w:p>
  </w:footnote>
  <w:footnote w:type="continuationSeparator" w:id="0">
    <w:p w:rsidR="00C95377" w:rsidRDefault="00C95377" w:rsidP="00453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53A94"/>
    <w:rsid w:val="00453A94"/>
    <w:rsid w:val="00C95377"/>
    <w:rsid w:val="00F237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3A94"/>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53A94"/>
    <w:pPr>
      <w:widowControl/>
      <w:spacing w:before="100" w:after="100"/>
    </w:pPr>
    <w:rPr>
      <w:rFonts w:ascii="Arial Unicode MS" w:eastAsia="Arial Unicode MS" w:hAnsi="Arial Unicode MS" w:cs="Arial Unicode MS"/>
    </w:rPr>
  </w:style>
  <w:style w:type="paragraph" w:styleId="2">
    <w:name w:val="Body Text 2"/>
    <w:basedOn w:val="a"/>
    <w:rsid w:val="00453A94"/>
    <w:pPr>
      <w:spacing w:after="120" w:line="480" w:lineRule="auto"/>
    </w:pPr>
    <w:rPr>
      <w:szCs w:val="20"/>
    </w:rPr>
  </w:style>
  <w:style w:type="paragraph" w:customStyle="1" w:styleId="a3">
    <w:name w:val="表標題"/>
    <w:basedOn w:val="a"/>
    <w:next w:val="a"/>
    <w:rsid w:val="00453A94"/>
    <w:pPr>
      <w:spacing w:after="240" w:line="0" w:lineRule="atLeast"/>
      <w:jc w:val="center"/>
      <w:outlineLvl w:val="0"/>
    </w:pPr>
    <w:rPr>
      <w:b/>
      <w:sz w:val="32"/>
      <w:szCs w:val="20"/>
    </w:rPr>
  </w:style>
  <w:style w:type="paragraph" w:styleId="a4">
    <w:name w:val="header"/>
    <w:basedOn w:val="a"/>
    <w:rsid w:val="00453A94"/>
    <w:pPr>
      <w:tabs>
        <w:tab w:val="center" w:pos="4153"/>
        <w:tab w:val="right" w:pos="8306"/>
      </w:tabs>
      <w:snapToGrid w:val="0"/>
    </w:pPr>
    <w:rPr>
      <w:sz w:val="20"/>
      <w:szCs w:val="20"/>
    </w:rPr>
  </w:style>
  <w:style w:type="character" w:customStyle="1" w:styleId="a5">
    <w:name w:val="頁首 字元"/>
    <w:basedOn w:val="a0"/>
    <w:rsid w:val="00453A94"/>
    <w:rPr>
      <w:rFonts w:ascii="標楷體" w:eastAsia="標楷體" w:hAnsi="標楷體"/>
    </w:rPr>
  </w:style>
  <w:style w:type="paragraph" w:styleId="a6">
    <w:name w:val="footer"/>
    <w:basedOn w:val="a"/>
    <w:rsid w:val="00453A94"/>
    <w:pPr>
      <w:tabs>
        <w:tab w:val="center" w:pos="4153"/>
        <w:tab w:val="right" w:pos="8306"/>
      </w:tabs>
      <w:snapToGrid w:val="0"/>
    </w:pPr>
    <w:rPr>
      <w:sz w:val="20"/>
      <w:szCs w:val="20"/>
    </w:rPr>
  </w:style>
  <w:style w:type="character" w:customStyle="1" w:styleId="a7">
    <w:name w:val="頁尾 字元"/>
    <w:basedOn w:val="a0"/>
    <w:rsid w:val="00453A94"/>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【附表八】臺中市建築工程餘土載運處理證明</dc:title>
  <dc:creator>小方</dc:creator>
  <cp:lastModifiedBy>scottlais</cp:lastModifiedBy>
  <cp:revision>2</cp:revision>
  <dcterms:created xsi:type="dcterms:W3CDTF">2016-03-09T02:54:00Z</dcterms:created>
  <dcterms:modified xsi:type="dcterms:W3CDTF">2016-03-09T02:54:00Z</dcterms:modified>
</cp:coreProperties>
</file>