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1" w:rsidRDefault="00D60F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【附表三】建築工程剩餘土石方數量簽證負責表</w:t>
      </w:r>
    </w:p>
    <w:tbl>
      <w:tblPr>
        <w:tblW w:w="14940" w:type="dxa"/>
        <w:tblInd w:w="3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10260"/>
      </w:tblGrid>
      <w:tr w:rsidR="00241561" w:rsidTr="00241561">
        <w:tblPrEx>
          <w:tblCellMar>
            <w:top w:w="0" w:type="dxa"/>
            <w:bottom w:w="0" w:type="dxa"/>
          </w:tblCellMar>
        </w:tblPrEx>
        <w:tc>
          <w:tcPr>
            <w:tcW w:w="1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561" w:rsidRDefault="00D60F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建築執照字號：（</w:t>
            </w:r>
            <w:r>
              <w:rPr>
                <w:sz w:val="40"/>
              </w:rPr>
              <w:t xml:space="preserve">    </w:t>
            </w:r>
            <w:r>
              <w:rPr>
                <w:sz w:val="40"/>
              </w:rPr>
              <w:t>）府都建建（拆）（雜）字第</w:t>
            </w:r>
            <w:r>
              <w:rPr>
                <w:sz w:val="40"/>
              </w:rPr>
              <w:t xml:space="preserve">        </w:t>
            </w:r>
            <w:r>
              <w:rPr>
                <w:sz w:val="40"/>
              </w:rPr>
              <w:t>號</w:t>
            </w:r>
          </w:p>
        </w:tc>
      </w:tr>
      <w:tr w:rsidR="00241561" w:rsidTr="00241561">
        <w:tblPrEx>
          <w:tblCellMar>
            <w:top w:w="0" w:type="dxa"/>
            <w:bottom w:w="0" w:type="dxa"/>
          </w:tblCellMar>
        </w:tblPrEx>
        <w:trPr>
          <w:cantSplit/>
          <w:trHeight w:val="4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561" w:rsidRDefault="00D60F9B">
            <w:pPr>
              <w:snapToGrid w:val="0"/>
              <w:ind w:left="400" w:hanging="400"/>
              <w:jc w:val="both"/>
            </w:pPr>
            <w:r>
              <w:rPr>
                <w:sz w:val="20"/>
                <w:szCs w:val="20"/>
              </w:rPr>
              <w:t>一</w:t>
            </w:r>
            <w:r>
              <w:t>、土石方計算：（單位：立方公尺）</w:t>
            </w:r>
          </w:p>
          <w:p w:rsidR="00241561" w:rsidRDefault="00D60F9B">
            <w:pPr>
              <w:pStyle w:val="a3"/>
              <w:ind w:left="48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剩餘土石方數量由營造業專任工程人員簽證負責，按實方計算。但鬆方和實方比例經由承造人之專任工程人員簽證負責時，得以鬆方計算。</w:t>
            </w:r>
          </w:p>
          <w:p w:rsidR="00241561" w:rsidRDefault="00D60F9B">
            <w:pPr>
              <w:pStyle w:val="a3"/>
              <w:ind w:left="480" w:hanging="48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二、可直接利用物料計算：（單位：立方公尺）</w:t>
            </w:r>
          </w:p>
          <w:p w:rsidR="00241561" w:rsidRDefault="00D60F9B">
            <w:pPr>
              <w:pStyle w:val="a3"/>
              <w:ind w:left="480"/>
              <w:jc w:val="both"/>
            </w:pPr>
            <w:r>
              <w:rPr>
                <w:b w:val="0"/>
                <w:sz w:val="24"/>
                <w:szCs w:val="24"/>
              </w:rPr>
              <w:t>由營造業專任工程人員簽證負責，按地質鑽探報告書及地下室開挖施工圖說覈實估算。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561" w:rsidRDefault="00241561">
            <w:pPr>
              <w:widowControl/>
            </w:pPr>
          </w:p>
          <w:p w:rsidR="00241561" w:rsidRDefault="00241561">
            <w:pPr>
              <w:widowControl/>
            </w:pPr>
          </w:p>
          <w:p w:rsidR="00241561" w:rsidRDefault="00241561">
            <w:pPr>
              <w:pStyle w:val="Web"/>
              <w:widowControl w:val="0"/>
              <w:spacing w:before="0" w:after="0"/>
              <w:rPr>
                <w:rFonts w:ascii="標楷體" w:eastAsia="標楷體" w:hAnsi="標楷體"/>
                <w:kern w:val="3"/>
                <w:szCs w:val="20"/>
              </w:rPr>
            </w:pPr>
          </w:p>
        </w:tc>
      </w:tr>
      <w:tr w:rsidR="00241561" w:rsidTr="00241561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1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561" w:rsidRDefault="00D6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上列簽證負責項目均為屬實，確無違反法令規定之處，特此簽證，並願依法負其全部責任。</w:t>
            </w:r>
          </w:p>
          <w:p w:rsidR="00241561" w:rsidRDefault="00D60F9B">
            <w:pPr>
              <w:spacing w:line="500" w:lineRule="exact"/>
              <w:ind w:firstLine="960"/>
              <w:rPr>
                <w:sz w:val="32"/>
              </w:rPr>
            </w:pPr>
            <w:r>
              <w:rPr>
                <w:sz w:val="32"/>
              </w:rPr>
              <w:t>此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致</w:t>
            </w:r>
          </w:p>
          <w:p w:rsidR="00241561" w:rsidRDefault="00D60F9B">
            <w:pPr>
              <w:spacing w:line="500" w:lineRule="exact"/>
            </w:pPr>
            <w:r>
              <w:rPr>
                <w:spacing w:val="20"/>
                <w:sz w:val="32"/>
              </w:rPr>
              <w:t>臺中市政府都市發展處</w:t>
            </w:r>
            <w:r>
              <w:rPr>
                <w:sz w:val="32"/>
              </w:rPr>
              <w:t xml:space="preserve">                           </w:t>
            </w:r>
          </w:p>
          <w:p w:rsidR="00241561" w:rsidRDefault="00D60F9B">
            <w:pPr>
              <w:spacing w:line="500" w:lineRule="exact"/>
              <w:ind w:firstLine="6720"/>
            </w:pPr>
            <w:r>
              <w:t xml:space="preserve">       </w:t>
            </w:r>
            <w:r>
              <w:rPr>
                <w:sz w:val="26"/>
              </w:rPr>
              <w:t>承造人：</w:t>
            </w:r>
            <w:r>
              <w:rPr>
                <w:sz w:val="26"/>
              </w:rPr>
              <w:t xml:space="preserve">                           </w:t>
            </w:r>
            <w:r>
              <w:rPr>
                <w:sz w:val="26"/>
              </w:rPr>
              <w:t>（簽章）</w:t>
            </w:r>
          </w:p>
          <w:p w:rsidR="00241561" w:rsidRDefault="00D60F9B">
            <w:pPr>
              <w:spacing w:line="500" w:lineRule="exact"/>
              <w:ind w:firstLine="7540"/>
            </w:pPr>
            <w:r>
              <w:rPr>
                <w:sz w:val="26"/>
              </w:rPr>
              <w:t>營造業專任工程人員：</w:t>
            </w:r>
            <w:r>
              <w:rPr>
                <w:sz w:val="26"/>
              </w:rPr>
              <w:t xml:space="preserve">               </w:t>
            </w:r>
            <w:r>
              <w:rPr>
                <w:sz w:val="26"/>
              </w:rPr>
              <w:t>（簽章）</w:t>
            </w:r>
            <w:r>
              <w:rPr>
                <w:sz w:val="26"/>
              </w:rPr>
              <w:t xml:space="preserve">                                               </w:t>
            </w:r>
          </w:p>
        </w:tc>
      </w:tr>
      <w:tr w:rsidR="00241561" w:rsidTr="0024156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4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561" w:rsidRDefault="00D60F9B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</w:tabs>
              <w:snapToGrid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>備註：依規免營造業承造者，由監造建築師簽證負責；依規免營造業承造及建築師設計監造者，由起造人簽章負責。</w:t>
            </w:r>
          </w:p>
          <w:p w:rsidR="00241561" w:rsidRDefault="00241561">
            <w:pPr>
              <w:ind w:firstLine="360"/>
              <w:rPr>
                <w:sz w:val="20"/>
                <w:szCs w:val="20"/>
              </w:rPr>
            </w:pPr>
          </w:p>
        </w:tc>
      </w:tr>
    </w:tbl>
    <w:p w:rsidR="00241561" w:rsidRDefault="00241561"/>
    <w:sectPr w:rsidR="00241561" w:rsidSect="00241561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9B" w:rsidRDefault="00D60F9B" w:rsidP="00241561">
      <w:r>
        <w:separator/>
      </w:r>
    </w:p>
  </w:endnote>
  <w:endnote w:type="continuationSeparator" w:id="0">
    <w:p w:rsidR="00D60F9B" w:rsidRDefault="00D60F9B" w:rsidP="0024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9B" w:rsidRDefault="00D60F9B" w:rsidP="00241561">
      <w:r w:rsidRPr="00241561">
        <w:rPr>
          <w:color w:val="000000"/>
        </w:rPr>
        <w:separator/>
      </w:r>
    </w:p>
  </w:footnote>
  <w:footnote w:type="continuationSeparator" w:id="0">
    <w:p w:rsidR="00D60F9B" w:rsidRDefault="00D60F9B" w:rsidP="0024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8AA"/>
    <w:multiLevelType w:val="multilevel"/>
    <w:tmpl w:val="FD9E6066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1561"/>
    <w:rsid w:val="00241561"/>
    <w:rsid w:val="00AD7F7C"/>
    <w:rsid w:val="00D6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561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1561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rsid w:val="00241561"/>
    <w:pPr>
      <w:snapToGrid w:val="0"/>
    </w:pPr>
    <w:rPr>
      <w:b/>
      <w:sz w:val="36"/>
      <w:szCs w:val="40"/>
    </w:rPr>
  </w:style>
  <w:style w:type="paragraph" w:styleId="a4">
    <w:name w:val="header"/>
    <w:basedOn w:val="a"/>
    <w:rsid w:val="00241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41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41561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【附表三】建築工程剩餘土石方數量簽證負責表</dc:title>
  <dc:creator>小方</dc:creator>
  <cp:lastModifiedBy>scottlais</cp:lastModifiedBy>
  <cp:revision>2</cp:revision>
  <dcterms:created xsi:type="dcterms:W3CDTF">2016-03-09T02:51:00Z</dcterms:created>
  <dcterms:modified xsi:type="dcterms:W3CDTF">2016-03-09T02:51:00Z</dcterms:modified>
</cp:coreProperties>
</file>