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37" w:rsidRPr="00D02537" w:rsidRDefault="00242F81" w:rsidP="00D02537">
      <w:pPr>
        <w:pStyle w:val="a4"/>
        <w:snapToGrid w:val="0"/>
        <w:spacing w:line="360" w:lineRule="exact"/>
        <w:ind w:firstLineChars="1125" w:firstLine="2703"/>
        <w:rPr>
          <w:rFonts w:hint="eastAsia"/>
          <w:b/>
          <w:bCs/>
          <w:color w:val="0000FF"/>
          <w:szCs w:val="32"/>
        </w:rPr>
      </w:pPr>
      <w:bookmarkStart w:id="0" w:name="_GoBack"/>
      <w:bookmarkEnd w:id="0"/>
      <w:r>
        <w:rPr>
          <w:rFonts w:hint="eastAsia"/>
          <w:b/>
          <w:bCs/>
          <w:color w:val="0000FF"/>
          <w:sz w:val="24"/>
          <w:szCs w:val="24"/>
        </w:rPr>
        <w:t xml:space="preserve">  </w:t>
      </w:r>
      <w:r w:rsidR="00656635">
        <w:rPr>
          <w:rFonts w:hint="eastAsia"/>
          <w:b/>
          <w:bCs/>
          <w:color w:val="0000FF"/>
          <w:sz w:val="24"/>
          <w:szCs w:val="24"/>
        </w:rPr>
        <w:t>勞動部</w:t>
      </w:r>
      <w:r w:rsidR="00D02537" w:rsidRPr="00D02537">
        <w:rPr>
          <w:rFonts w:hint="eastAsia"/>
          <w:b/>
          <w:bCs/>
          <w:color w:val="0000FF"/>
          <w:sz w:val="24"/>
          <w:szCs w:val="24"/>
        </w:rPr>
        <w:t>採購評選委員會</w:t>
      </w:r>
      <w:r w:rsidR="00D02537" w:rsidRPr="00D02537">
        <w:rPr>
          <w:rFonts w:hint="eastAsia"/>
          <w:b/>
          <w:bCs/>
          <w:color w:val="0000FF"/>
          <w:sz w:val="24"/>
          <w:szCs w:val="24"/>
        </w:rPr>
        <w:t>(</w:t>
      </w:r>
      <w:r w:rsidR="00D02537" w:rsidRPr="00D02537">
        <w:rPr>
          <w:rFonts w:hint="eastAsia"/>
          <w:b/>
          <w:bCs/>
          <w:color w:val="0000FF"/>
          <w:sz w:val="24"/>
          <w:szCs w:val="24"/>
        </w:rPr>
        <w:t>評審小組</w:t>
      </w:r>
      <w:r w:rsidR="00261D98">
        <w:rPr>
          <w:rFonts w:hint="eastAsia"/>
          <w:b/>
          <w:bCs/>
          <w:color w:val="0000FF"/>
          <w:sz w:val="24"/>
          <w:szCs w:val="24"/>
        </w:rPr>
        <w:t xml:space="preserve">)         </w:t>
      </w:r>
      <w:r w:rsidR="00D02537" w:rsidRPr="00D02537">
        <w:rPr>
          <w:rFonts w:hint="eastAsia"/>
          <w:b/>
          <w:bCs/>
          <w:color w:val="0000FF"/>
          <w:sz w:val="24"/>
          <w:szCs w:val="24"/>
        </w:rPr>
        <w:t xml:space="preserve"> </w:t>
      </w:r>
      <w:r w:rsidR="00D02537" w:rsidRPr="00D02537">
        <w:rPr>
          <w:rFonts w:hint="eastAsia"/>
          <w:b/>
          <w:bCs/>
          <w:color w:val="0000FF"/>
          <w:szCs w:val="32"/>
        </w:rPr>
        <w:t xml:space="preserve"> </w:t>
      </w:r>
      <w:r w:rsidR="00D02537" w:rsidRPr="00D02537">
        <w:rPr>
          <w:rFonts w:hint="eastAsia"/>
          <w:b/>
          <w:color w:val="0000FF"/>
          <w:szCs w:val="32"/>
          <w:bdr w:val="single" w:sz="4" w:space="0" w:color="auto"/>
        </w:rPr>
        <w:t>範</w:t>
      </w:r>
      <w:r w:rsidR="00AB3B2B">
        <w:rPr>
          <w:rFonts w:hint="eastAsia"/>
          <w:b/>
          <w:color w:val="0000FF"/>
          <w:szCs w:val="32"/>
          <w:bdr w:val="single" w:sz="4" w:space="0" w:color="auto"/>
        </w:rPr>
        <w:t>本</w:t>
      </w:r>
      <w:r w:rsidR="00261D98" w:rsidRPr="00261D98">
        <w:rPr>
          <w:rFonts w:hint="eastAsia"/>
          <w:b/>
          <w:color w:val="0000FF"/>
          <w:szCs w:val="32"/>
        </w:rPr>
        <w:t>（節錄）</w:t>
      </w:r>
    </w:p>
    <w:p w:rsidR="00D02537" w:rsidRPr="00D02537" w:rsidRDefault="00D02537" w:rsidP="00D02537">
      <w:pPr>
        <w:pStyle w:val="a4"/>
        <w:snapToGrid w:val="0"/>
        <w:spacing w:line="360" w:lineRule="exact"/>
        <w:jc w:val="center"/>
        <w:rPr>
          <w:rFonts w:hint="eastAsia"/>
          <w:b/>
          <w:bCs/>
          <w:color w:val="0000FF"/>
        </w:rPr>
      </w:pPr>
      <w:r w:rsidRPr="00D02537">
        <w:rPr>
          <w:rFonts w:ascii="標楷體" w:hAnsi="標楷體" w:cs="Arial Unicode MS" w:hint="eastAsia"/>
          <w:b/>
          <w:bCs/>
          <w:color w:val="0000FF"/>
          <w:spacing w:val="-4"/>
          <w:sz w:val="24"/>
          <w:szCs w:val="24"/>
        </w:rPr>
        <w:t>「</w:t>
      </w:r>
      <w:r w:rsidRPr="00D02537">
        <w:rPr>
          <w:rFonts w:hint="eastAsia"/>
          <w:bCs/>
          <w:color w:val="0000FF"/>
          <w:sz w:val="24"/>
          <w:szCs w:val="24"/>
        </w:rPr>
        <w:t>委託辦理</w:t>
      </w:r>
      <w:r w:rsidRPr="00D02537">
        <w:rPr>
          <w:rFonts w:ascii="標楷體" w:hAnsi="標楷體" w:cs="Arial Unicode MS" w:hint="eastAsia"/>
          <w:bCs/>
          <w:color w:val="0000FF"/>
          <w:spacing w:val="-4"/>
          <w:sz w:val="24"/>
          <w:szCs w:val="24"/>
        </w:rPr>
        <w:t>○○○○</w:t>
      </w:r>
      <w:r w:rsidRPr="00D02537">
        <w:rPr>
          <w:rFonts w:ascii="標楷體" w:hAnsi="標楷體" w:hint="eastAsia"/>
          <w:bCs/>
          <w:color w:val="0000FF"/>
          <w:sz w:val="24"/>
          <w:szCs w:val="24"/>
        </w:rPr>
        <w:t>案</w:t>
      </w:r>
      <w:r w:rsidRPr="00D02537">
        <w:rPr>
          <w:rFonts w:ascii="標楷體" w:hAnsi="標楷體" w:cs="Arial Unicode MS" w:hint="eastAsia"/>
          <w:bCs/>
          <w:color w:val="0000FF"/>
          <w:spacing w:val="-4"/>
          <w:sz w:val="24"/>
          <w:szCs w:val="24"/>
        </w:rPr>
        <w:t>」</w:t>
      </w:r>
      <w:r w:rsidRPr="00D02537">
        <w:rPr>
          <w:rFonts w:hint="eastAsia"/>
          <w:bCs/>
          <w:color w:val="0000FF"/>
          <w:sz w:val="24"/>
          <w:szCs w:val="24"/>
        </w:rPr>
        <w:t>評選</w:t>
      </w:r>
      <w:r w:rsidRPr="00D02537">
        <w:rPr>
          <w:rFonts w:hint="eastAsia"/>
          <w:bCs/>
          <w:color w:val="0000FF"/>
          <w:sz w:val="24"/>
          <w:szCs w:val="24"/>
        </w:rPr>
        <w:t>(</w:t>
      </w:r>
      <w:r w:rsidRPr="00D02537">
        <w:rPr>
          <w:rFonts w:hint="eastAsia"/>
          <w:bCs/>
          <w:color w:val="0000FF"/>
          <w:sz w:val="24"/>
          <w:szCs w:val="24"/>
        </w:rPr>
        <w:t>審</w:t>
      </w:r>
      <w:r w:rsidRPr="00D02537">
        <w:rPr>
          <w:rFonts w:hint="eastAsia"/>
          <w:bCs/>
          <w:color w:val="0000FF"/>
          <w:sz w:val="24"/>
          <w:szCs w:val="24"/>
        </w:rPr>
        <w:t>)</w:t>
      </w:r>
      <w:r w:rsidRPr="00D02537">
        <w:rPr>
          <w:rFonts w:hint="eastAsia"/>
          <w:bCs/>
          <w:color w:val="0000FF"/>
          <w:sz w:val="24"/>
          <w:szCs w:val="24"/>
        </w:rPr>
        <w:t>委員評分表</w:t>
      </w:r>
    </w:p>
    <w:p w:rsidR="00242F81" w:rsidRPr="00242F81" w:rsidRDefault="00242F81" w:rsidP="00242F81">
      <w:pPr>
        <w:pStyle w:val="a4"/>
        <w:snapToGrid w:val="0"/>
        <w:spacing w:line="360" w:lineRule="exact"/>
        <w:rPr>
          <w:rFonts w:hint="eastAsia"/>
          <w:b/>
          <w:color w:val="0000FF"/>
          <w:sz w:val="24"/>
          <w:szCs w:val="24"/>
        </w:rPr>
      </w:pPr>
      <w:r>
        <w:rPr>
          <w:rFonts w:hint="eastAsia"/>
          <w:b/>
          <w:bCs/>
          <w:color w:val="0000FF"/>
          <w:sz w:val="24"/>
          <w:szCs w:val="24"/>
        </w:rPr>
        <w:t xml:space="preserve">                       </w:t>
      </w:r>
      <w:r w:rsidR="00D02537" w:rsidRPr="00D02537">
        <w:rPr>
          <w:rFonts w:hint="eastAsia"/>
          <w:b/>
          <w:bCs/>
          <w:color w:val="0000FF"/>
          <w:sz w:val="24"/>
          <w:szCs w:val="24"/>
        </w:rPr>
        <w:t>(</w:t>
      </w:r>
      <w:r w:rsidR="00D02537" w:rsidRPr="00D02537">
        <w:rPr>
          <w:rFonts w:hint="eastAsia"/>
          <w:b/>
          <w:bCs/>
          <w:color w:val="0000FF"/>
          <w:sz w:val="24"/>
          <w:szCs w:val="24"/>
        </w:rPr>
        <w:t>評選項目增列</w:t>
      </w:r>
      <w:r w:rsidR="00D02537" w:rsidRPr="00D02537">
        <w:rPr>
          <w:rFonts w:hint="eastAsia"/>
          <w:b/>
          <w:color w:val="0000FF"/>
          <w:sz w:val="24"/>
          <w:szCs w:val="24"/>
        </w:rPr>
        <w:t>廠商企業社會責任指標</w:t>
      </w:r>
      <w:r w:rsidR="00D02537" w:rsidRPr="00D02537">
        <w:rPr>
          <w:rFonts w:hint="eastAsia"/>
          <w:b/>
          <w:color w:val="0000FF"/>
          <w:sz w:val="24"/>
          <w:szCs w:val="24"/>
        </w:rPr>
        <w:t>)</w:t>
      </w:r>
      <w:r>
        <w:rPr>
          <w:rFonts w:hint="eastAsia"/>
          <w:b/>
          <w:color w:val="0000FF"/>
          <w:sz w:val="24"/>
          <w:szCs w:val="24"/>
        </w:rPr>
        <w:t xml:space="preserve">              </w:t>
      </w:r>
      <w:r w:rsidRPr="00242F81">
        <w:rPr>
          <w:rFonts w:hint="eastAsia"/>
          <w:color w:val="0000FF"/>
          <w:sz w:val="22"/>
          <w:szCs w:val="24"/>
        </w:rPr>
        <w:t>104.6.2</w:t>
      </w:r>
      <w:r w:rsidRPr="00242F81">
        <w:rPr>
          <w:rFonts w:hint="eastAsia"/>
          <w:color w:val="0000FF"/>
          <w:sz w:val="22"/>
          <w:szCs w:val="24"/>
        </w:rPr>
        <w:t>修正</w:t>
      </w:r>
    </w:p>
    <w:tbl>
      <w:tblPr>
        <w:tblW w:w="9605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4"/>
        <w:gridCol w:w="679"/>
        <w:gridCol w:w="847"/>
        <w:gridCol w:w="861"/>
        <w:gridCol w:w="896"/>
        <w:gridCol w:w="1008"/>
      </w:tblGrid>
      <w:tr w:rsidR="00D02537" w:rsidTr="00E33ED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314" w:type="dxa"/>
            <w:vMerge w:val="restart"/>
            <w:tcBorders>
              <w:bottom w:val="nil"/>
            </w:tcBorders>
          </w:tcPr>
          <w:p w:rsidR="00D02537" w:rsidRPr="0068705F" w:rsidRDefault="00D02537" w:rsidP="008D74C1">
            <w:pPr>
              <w:tabs>
                <w:tab w:val="num" w:pos="994"/>
              </w:tabs>
              <w:snapToGrid w:val="0"/>
              <w:spacing w:before="360" w:after="60"/>
              <w:jc w:val="center"/>
              <w:rPr>
                <w:rFonts w:eastAsia="標楷體" w:hint="eastAsia"/>
                <w:szCs w:val="24"/>
              </w:rPr>
            </w:pPr>
            <w:r w:rsidRPr="0068705F">
              <w:rPr>
                <w:rFonts w:eastAsia="標楷體" w:hint="eastAsia"/>
                <w:szCs w:val="24"/>
              </w:rPr>
              <w:t>評選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審</w:t>
            </w:r>
            <w:r>
              <w:rPr>
                <w:rFonts w:eastAsia="標楷體" w:hint="eastAsia"/>
                <w:szCs w:val="24"/>
              </w:rPr>
              <w:t>)</w:t>
            </w:r>
            <w:r w:rsidRPr="0068705F">
              <w:rPr>
                <w:rFonts w:eastAsia="標楷體" w:hint="eastAsia"/>
                <w:szCs w:val="24"/>
              </w:rPr>
              <w:t>項目</w:t>
            </w:r>
          </w:p>
        </w:tc>
        <w:tc>
          <w:tcPr>
            <w:tcW w:w="679" w:type="dxa"/>
            <w:vMerge w:val="restart"/>
            <w:tcBorders>
              <w:bottom w:val="nil"/>
            </w:tcBorders>
          </w:tcPr>
          <w:p w:rsidR="00D02537" w:rsidRPr="0068705F" w:rsidRDefault="00D02537" w:rsidP="008D74C1">
            <w:pPr>
              <w:tabs>
                <w:tab w:val="num" w:pos="994"/>
              </w:tabs>
              <w:snapToGrid w:val="0"/>
              <w:spacing w:before="120" w:after="60"/>
              <w:jc w:val="center"/>
              <w:rPr>
                <w:rFonts w:eastAsia="標楷體" w:hint="eastAsia"/>
                <w:szCs w:val="24"/>
              </w:rPr>
            </w:pPr>
            <w:r w:rsidRPr="0068705F">
              <w:rPr>
                <w:rFonts w:eastAsia="標楷體" w:hint="eastAsia"/>
                <w:szCs w:val="24"/>
              </w:rPr>
              <w:t>配</w:t>
            </w:r>
            <w:r w:rsidRPr="0068705F">
              <w:rPr>
                <w:rFonts w:eastAsia="標楷體" w:hint="eastAsia"/>
                <w:szCs w:val="24"/>
              </w:rPr>
              <w:br/>
            </w:r>
            <w:r w:rsidRPr="0068705F">
              <w:rPr>
                <w:rFonts w:eastAsia="標楷體" w:hint="eastAsia"/>
                <w:szCs w:val="24"/>
              </w:rPr>
              <w:t>分</w:t>
            </w:r>
          </w:p>
        </w:tc>
        <w:tc>
          <w:tcPr>
            <w:tcW w:w="3612" w:type="dxa"/>
            <w:gridSpan w:val="4"/>
            <w:tcBorders>
              <w:bottom w:val="thinThickSmallGap" w:sz="24" w:space="0" w:color="auto"/>
            </w:tcBorders>
          </w:tcPr>
          <w:p w:rsidR="00D02537" w:rsidRPr="0068705F" w:rsidRDefault="00D02537" w:rsidP="008D74C1">
            <w:pPr>
              <w:tabs>
                <w:tab w:val="num" w:pos="994"/>
              </w:tabs>
              <w:snapToGrid w:val="0"/>
              <w:spacing w:before="120"/>
              <w:jc w:val="center"/>
              <w:rPr>
                <w:rFonts w:eastAsia="標楷體" w:hint="eastAsia"/>
                <w:szCs w:val="24"/>
              </w:rPr>
            </w:pPr>
            <w:r w:rsidRPr="0068705F">
              <w:rPr>
                <w:rFonts w:eastAsia="標楷體" w:hint="eastAsia"/>
                <w:szCs w:val="24"/>
              </w:rPr>
              <w:t>各應徵廠商得分</w:t>
            </w:r>
          </w:p>
        </w:tc>
      </w:tr>
      <w:tr w:rsidR="00D02537" w:rsidTr="00E33ED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314" w:type="dxa"/>
            <w:vMerge/>
            <w:tcBorders>
              <w:bottom w:val="thinThickSmallGap" w:sz="24" w:space="0" w:color="auto"/>
            </w:tcBorders>
          </w:tcPr>
          <w:p w:rsidR="00D02537" w:rsidRPr="0068705F" w:rsidRDefault="00D02537" w:rsidP="008D74C1">
            <w:pPr>
              <w:tabs>
                <w:tab w:val="num" w:pos="994"/>
              </w:tabs>
              <w:snapToGrid w:val="0"/>
              <w:spacing w:before="60" w:after="6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679" w:type="dxa"/>
            <w:vMerge/>
            <w:tcBorders>
              <w:bottom w:val="thinThickSmallGap" w:sz="24" w:space="0" w:color="auto"/>
            </w:tcBorders>
          </w:tcPr>
          <w:p w:rsidR="00D02537" w:rsidRPr="0068705F" w:rsidRDefault="00D02537" w:rsidP="008D74C1">
            <w:pPr>
              <w:tabs>
                <w:tab w:val="num" w:pos="994"/>
              </w:tabs>
              <w:snapToGrid w:val="0"/>
              <w:spacing w:before="60" w:after="6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847" w:type="dxa"/>
            <w:tcBorders>
              <w:top w:val="nil"/>
              <w:bottom w:val="thinThickSmallGap" w:sz="24" w:space="0" w:color="auto"/>
            </w:tcBorders>
          </w:tcPr>
          <w:p w:rsidR="00D02537" w:rsidRPr="0068705F" w:rsidRDefault="00D02537" w:rsidP="008D74C1">
            <w:pPr>
              <w:tabs>
                <w:tab w:val="num" w:pos="994"/>
              </w:tabs>
              <w:snapToGrid w:val="0"/>
              <w:spacing w:before="60"/>
              <w:jc w:val="center"/>
              <w:rPr>
                <w:rFonts w:eastAsia="標楷體" w:hint="eastAsia"/>
                <w:szCs w:val="24"/>
              </w:rPr>
            </w:pPr>
            <w:r w:rsidRPr="0068705F">
              <w:rPr>
                <w:rFonts w:eastAsia="標楷體" w:hint="eastAsia"/>
                <w:szCs w:val="24"/>
              </w:rPr>
              <w:t>A</w:t>
            </w:r>
          </w:p>
        </w:tc>
        <w:tc>
          <w:tcPr>
            <w:tcW w:w="861" w:type="dxa"/>
            <w:tcBorders>
              <w:top w:val="nil"/>
              <w:bottom w:val="thinThickSmallGap" w:sz="24" w:space="0" w:color="auto"/>
            </w:tcBorders>
          </w:tcPr>
          <w:p w:rsidR="00D02537" w:rsidRPr="0068705F" w:rsidRDefault="00D02537" w:rsidP="008D74C1">
            <w:pPr>
              <w:pStyle w:val="1"/>
              <w:spacing w:before="60"/>
              <w:rPr>
                <w:rFonts w:hint="eastAsia"/>
                <w:sz w:val="24"/>
                <w:szCs w:val="24"/>
              </w:rPr>
            </w:pPr>
            <w:r w:rsidRPr="0068705F"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896" w:type="dxa"/>
            <w:tcBorders>
              <w:top w:val="nil"/>
              <w:bottom w:val="thinThickSmallGap" w:sz="24" w:space="0" w:color="auto"/>
            </w:tcBorders>
          </w:tcPr>
          <w:p w:rsidR="00D02537" w:rsidRPr="0068705F" w:rsidRDefault="00D02537" w:rsidP="008D74C1">
            <w:pPr>
              <w:tabs>
                <w:tab w:val="num" w:pos="994"/>
              </w:tabs>
              <w:snapToGrid w:val="0"/>
              <w:spacing w:before="60"/>
              <w:jc w:val="center"/>
              <w:rPr>
                <w:rFonts w:eastAsia="標楷體" w:hint="eastAsia"/>
                <w:szCs w:val="24"/>
              </w:rPr>
            </w:pPr>
            <w:r w:rsidRPr="0068705F">
              <w:rPr>
                <w:rFonts w:eastAsia="標楷體" w:hint="eastAsia"/>
                <w:szCs w:val="24"/>
              </w:rPr>
              <w:t>C</w:t>
            </w:r>
          </w:p>
        </w:tc>
        <w:tc>
          <w:tcPr>
            <w:tcW w:w="1008" w:type="dxa"/>
            <w:tcBorders>
              <w:top w:val="nil"/>
              <w:bottom w:val="thinThickSmallGap" w:sz="24" w:space="0" w:color="auto"/>
            </w:tcBorders>
          </w:tcPr>
          <w:p w:rsidR="00D02537" w:rsidRPr="0068705F" w:rsidRDefault="00D02537" w:rsidP="008D74C1">
            <w:pPr>
              <w:tabs>
                <w:tab w:val="num" w:pos="994"/>
              </w:tabs>
              <w:snapToGrid w:val="0"/>
              <w:spacing w:before="60"/>
              <w:jc w:val="center"/>
              <w:rPr>
                <w:rFonts w:eastAsia="標楷體" w:hint="eastAsia"/>
                <w:szCs w:val="24"/>
              </w:rPr>
            </w:pPr>
            <w:r w:rsidRPr="0068705F">
              <w:rPr>
                <w:rFonts w:eastAsia="標楷體" w:hint="eastAsia"/>
                <w:szCs w:val="24"/>
              </w:rPr>
              <w:t>D</w:t>
            </w:r>
          </w:p>
        </w:tc>
      </w:tr>
      <w:tr w:rsidR="00B91E2F" w:rsidTr="00B706B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5314" w:type="dxa"/>
            <w:vAlign w:val="center"/>
          </w:tcPr>
          <w:p w:rsidR="00B91E2F" w:rsidRPr="00B91E2F" w:rsidRDefault="00B91E2F" w:rsidP="004E6358">
            <w:pPr>
              <w:pStyle w:val="a"/>
              <w:tabs>
                <w:tab w:val="clear" w:pos="1030"/>
              </w:tabs>
              <w:spacing w:line="320" w:lineRule="exact"/>
              <w:ind w:left="576" w:hanging="575"/>
              <w:rPr>
                <w:rFonts w:ascii="標楷體" w:eastAsia="標楷體" w:hAnsi="標楷體" w:hint="eastAsia"/>
                <w:sz w:val="22"/>
              </w:rPr>
            </w:pPr>
            <w:r w:rsidRPr="00B91E2F">
              <w:rPr>
                <w:rFonts w:ascii="標楷體" w:eastAsia="標楷體" w:hAnsi="標楷體" w:hint="eastAsia"/>
                <w:sz w:val="22"/>
              </w:rPr>
              <w:t>廠商企業社會責任(CSR)指標：</w:t>
            </w:r>
          </w:p>
          <w:p w:rsidR="00B91E2F" w:rsidRPr="00B91E2F" w:rsidRDefault="00B91E2F" w:rsidP="004E6358">
            <w:pPr>
              <w:numPr>
                <w:ilvl w:val="0"/>
                <w:numId w:val="3"/>
              </w:numPr>
              <w:tabs>
                <w:tab w:val="clear" w:pos="720"/>
              </w:tabs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91E2F">
              <w:rPr>
                <w:rFonts w:ascii="標楷體" w:eastAsia="標楷體" w:hAnsi="標楷體" w:hint="eastAsia"/>
                <w:b/>
                <w:sz w:val="22"/>
                <w:szCs w:val="22"/>
              </w:rPr>
              <w:t>為</w:t>
            </w:r>
            <w:r w:rsidR="00C14A0B">
              <w:rPr>
                <w:rFonts w:ascii="標楷體" w:eastAsia="標楷體" w:hAnsi="標楷體" w:hint="eastAsia"/>
                <w:b/>
                <w:sz w:val="22"/>
                <w:szCs w:val="22"/>
              </w:rPr>
              <w:t>員</w:t>
            </w:r>
            <w:r w:rsidRPr="00B91E2F">
              <w:rPr>
                <w:rFonts w:ascii="標楷體" w:eastAsia="標楷體" w:hAnsi="標楷體" w:hint="eastAsia"/>
                <w:b/>
                <w:sz w:val="22"/>
                <w:szCs w:val="22"/>
              </w:rPr>
              <w:t>工加薪</w:t>
            </w:r>
          </w:p>
          <w:p w:rsidR="006C3649" w:rsidRPr="003B5396" w:rsidRDefault="004E6358" w:rsidP="004E6358">
            <w:pPr>
              <w:numPr>
                <w:ilvl w:val="1"/>
                <w:numId w:val="3"/>
              </w:numPr>
              <w:tabs>
                <w:tab w:val="clear" w:pos="840"/>
              </w:tabs>
              <w:snapToGrid w:val="0"/>
              <w:spacing w:line="320" w:lineRule="exact"/>
              <w:ind w:left="601" w:hanging="240"/>
              <w:jc w:val="both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4E6358">
              <w:rPr>
                <w:rFonts w:ascii="標楷體" w:eastAsia="標楷體" w:hAnsi="標楷體" w:hint="eastAsia"/>
                <w:b/>
                <w:sz w:val="22"/>
                <w:szCs w:val="22"/>
              </w:rPr>
              <w:t>近一年內曾替員工普遍性加薪。</w:t>
            </w:r>
          </w:p>
          <w:p w:rsidR="004E6358" w:rsidRPr="004E6358" w:rsidRDefault="004E6358" w:rsidP="004E6358">
            <w:pPr>
              <w:snapToGrid w:val="0"/>
              <w:spacing w:line="320" w:lineRule="exact"/>
              <w:ind w:leftChars="266" w:left="1635" w:hangingChars="453" w:hanging="997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4E6358">
              <w:rPr>
                <w:rFonts w:ascii="標楷體" w:eastAsia="標楷體" w:hAnsi="標楷體" w:hint="eastAsia"/>
                <w:sz w:val="22"/>
                <w:szCs w:val="22"/>
              </w:rPr>
              <w:t xml:space="preserve">說明事項：(1)普遍性加薪，係指事業單位80%以上員工獲得加薪。(2)配合勞動部公告之基本工資依法調升者非屬加薪。 </w:t>
            </w:r>
          </w:p>
          <w:p w:rsidR="004E6358" w:rsidRPr="004E6358" w:rsidRDefault="004E6358" w:rsidP="004E6358">
            <w:pPr>
              <w:snapToGrid w:val="0"/>
              <w:spacing w:line="320" w:lineRule="exact"/>
              <w:ind w:leftChars="266" w:left="1635" w:hangingChars="453" w:hanging="997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4E6358">
              <w:rPr>
                <w:rFonts w:ascii="標楷體" w:eastAsia="標楷體" w:hAnsi="標楷體" w:hint="eastAsia"/>
                <w:sz w:val="22"/>
                <w:szCs w:val="22"/>
              </w:rPr>
              <w:t>證明文件：(1)加薪公文或公告、團體協約、勞資會議紀錄、工資清冊等，足以證明事業單位內勞工加薪文件。(2)調整勞保投保薪資資料非屬證明文件。</w:t>
            </w:r>
          </w:p>
          <w:p w:rsidR="004E6358" w:rsidRPr="004E6358" w:rsidRDefault="004E6358" w:rsidP="004E6358">
            <w:pPr>
              <w:snapToGrid w:val="0"/>
              <w:spacing w:line="320" w:lineRule="exact"/>
              <w:ind w:leftChars="266" w:left="1635" w:hangingChars="453" w:hanging="997"/>
              <w:jc w:val="both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4E6358">
              <w:rPr>
                <w:rFonts w:ascii="標楷體" w:eastAsia="標楷體" w:hAnsi="標楷體" w:hint="eastAsia"/>
                <w:sz w:val="22"/>
                <w:szCs w:val="22"/>
              </w:rPr>
              <w:t>給分標準：加薪幅度4%以上者，得分2分；加薪幅度2%以上未達4%者，得分1分；加薪幅度未達2%者，得分0.5分。</w:t>
            </w:r>
          </w:p>
          <w:p w:rsidR="00B91E2F" w:rsidRPr="003B5396" w:rsidRDefault="004E6358" w:rsidP="004E6358">
            <w:pPr>
              <w:numPr>
                <w:ilvl w:val="1"/>
                <w:numId w:val="3"/>
              </w:numPr>
              <w:tabs>
                <w:tab w:val="clear" w:pos="840"/>
              </w:tabs>
              <w:snapToGrid w:val="0"/>
              <w:spacing w:line="320" w:lineRule="exact"/>
              <w:ind w:left="601" w:hanging="240"/>
              <w:jc w:val="both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4E6358">
              <w:rPr>
                <w:rFonts w:ascii="標楷體" w:eastAsia="標楷體" w:hAnsi="標楷體" w:hint="eastAsia"/>
                <w:b/>
                <w:sz w:val="22"/>
                <w:szCs w:val="22"/>
              </w:rPr>
              <w:t>於投標文件載明於履約期間給予全職從事本勞務採購案之員工薪資 (不含加班費)。</w:t>
            </w:r>
          </w:p>
          <w:p w:rsidR="004E6358" w:rsidRPr="004E6358" w:rsidRDefault="004E6358" w:rsidP="004E6358">
            <w:pPr>
              <w:snapToGrid w:val="0"/>
              <w:spacing w:line="320" w:lineRule="exact"/>
              <w:ind w:leftChars="266" w:left="1635" w:hangingChars="453" w:hanging="997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4E6358">
              <w:rPr>
                <w:rFonts w:ascii="標楷體" w:eastAsia="標楷體" w:hAnsi="標楷體" w:hint="eastAsia"/>
                <w:sz w:val="22"/>
                <w:szCs w:val="22"/>
              </w:rPr>
              <w:t>說明事項：給予全職從事本勞務採購案之員工薪資，係指該等員工之平均薪資。</w:t>
            </w:r>
          </w:p>
          <w:p w:rsidR="004E6358" w:rsidRPr="004E6358" w:rsidRDefault="004E6358" w:rsidP="004E6358">
            <w:pPr>
              <w:snapToGrid w:val="0"/>
              <w:spacing w:line="320" w:lineRule="exact"/>
              <w:ind w:leftChars="266" w:left="1635" w:hangingChars="453" w:hanging="997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4E6358">
              <w:rPr>
                <w:rFonts w:ascii="標楷體" w:eastAsia="標楷體" w:hAnsi="標楷體" w:hint="eastAsia"/>
                <w:sz w:val="22"/>
                <w:szCs w:val="22"/>
              </w:rPr>
              <w:t>證明文件：工資清冊、投標文件內載有人員薪資之報價清單等，足以證明事業單位內勞工薪資文件。</w:t>
            </w:r>
          </w:p>
          <w:p w:rsidR="004E6358" w:rsidRDefault="004E6358" w:rsidP="004E6358">
            <w:pPr>
              <w:snapToGrid w:val="0"/>
              <w:spacing w:line="320" w:lineRule="exact"/>
              <w:ind w:leftChars="266" w:left="1635" w:hangingChars="453" w:hanging="997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4E6358">
              <w:rPr>
                <w:rFonts w:ascii="標楷體" w:eastAsia="標楷體" w:hAnsi="標楷體" w:hint="eastAsia"/>
                <w:sz w:val="22"/>
                <w:szCs w:val="22"/>
              </w:rPr>
              <w:t>給分標準：員工薪資需高於基本工資，並依提供員工薪資之高低，給予0~1分。</w:t>
            </w:r>
          </w:p>
          <w:p w:rsidR="00B91E2F" w:rsidRPr="00B91E2F" w:rsidRDefault="004E6358" w:rsidP="004E6358">
            <w:pPr>
              <w:numPr>
                <w:ilvl w:val="0"/>
                <w:numId w:val="3"/>
              </w:numPr>
              <w:tabs>
                <w:tab w:val="clear" w:pos="720"/>
              </w:tabs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4E6358">
              <w:rPr>
                <w:rFonts w:ascii="標楷體" w:eastAsia="標楷體" w:hAnsi="標楷體" w:hint="eastAsia"/>
                <w:b/>
                <w:sz w:val="22"/>
                <w:szCs w:val="22"/>
              </w:rPr>
              <w:t>主動縮減工時實施週休二日</w:t>
            </w:r>
          </w:p>
          <w:p w:rsidR="004E6358" w:rsidRPr="004E6358" w:rsidRDefault="004E6358" w:rsidP="004E6358">
            <w:pPr>
              <w:snapToGrid w:val="0"/>
              <w:spacing w:line="320" w:lineRule="exact"/>
              <w:ind w:leftChars="266" w:left="1635" w:hangingChars="453" w:hanging="997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4E6358">
              <w:rPr>
                <w:rFonts w:ascii="標楷體" w:eastAsia="標楷體" w:hAnsi="標楷體" w:hint="eastAsia"/>
                <w:sz w:val="22"/>
                <w:szCs w:val="22"/>
              </w:rPr>
              <w:t>說明事項：優於勞動基準法法定正常工時規定，在每週正常工時40小時之前提下實施週休二日。</w:t>
            </w:r>
          </w:p>
          <w:p w:rsidR="004E6358" w:rsidRPr="004E6358" w:rsidRDefault="004E6358" w:rsidP="004E6358">
            <w:pPr>
              <w:snapToGrid w:val="0"/>
              <w:spacing w:line="320" w:lineRule="exact"/>
              <w:ind w:leftChars="266" w:left="1635" w:hangingChars="453" w:hanging="997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4E6358">
              <w:rPr>
                <w:rFonts w:ascii="標楷體" w:eastAsia="標楷體" w:hAnsi="標楷體" w:hint="eastAsia"/>
                <w:sz w:val="22"/>
                <w:szCs w:val="22"/>
              </w:rPr>
              <w:t>證明文件：勞動契約、工作規則或公告、團體協約、勞資會議紀錄，或其他足以證明實施週休二日之文件。</w:t>
            </w:r>
          </w:p>
          <w:p w:rsidR="004E6358" w:rsidRPr="004E6358" w:rsidRDefault="004E6358" w:rsidP="004E6358">
            <w:pPr>
              <w:snapToGrid w:val="0"/>
              <w:spacing w:line="320" w:lineRule="exact"/>
              <w:ind w:leftChars="266" w:left="1635" w:hangingChars="453" w:hanging="997"/>
              <w:jc w:val="both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4E6358">
              <w:rPr>
                <w:rFonts w:ascii="標楷體" w:eastAsia="標楷體" w:hAnsi="標楷體" w:hint="eastAsia"/>
                <w:sz w:val="22"/>
                <w:szCs w:val="22"/>
              </w:rPr>
              <w:t>給分標準：優於勞動基準法法定正常工時規定，在每週正常工時40小時之前提下實施週休二日，依其提供工時內容之優劣，給予0~1分。</w:t>
            </w:r>
          </w:p>
          <w:p w:rsidR="00B91E2F" w:rsidRPr="00B91E2F" w:rsidRDefault="00C14A0B" w:rsidP="004E6358">
            <w:pPr>
              <w:numPr>
                <w:ilvl w:val="0"/>
                <w:numId w:val="3"/>
              </w:numPr>
              <w:tabs>
                <w:tab w:val="clear" w:pos="720"/>
              </w:tabs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C14A0B">
              <w:rPr>
                <w:rFonts w:ascii="標楷體" w:eastAsia="標楷體" w:hAnsi="標楷體" w:hint="eastAsia"/>
                <w:b/>
                <w:sz w:val="22"/>
                <w:szCs w:val="22"/>
              </w:rPr>
              <w:t>提供員工「工作與生活平衡」</w:t>
            </w:r>
            <w:r w:rsidR="00B91E2F" w:rsidRPr="00B91E2F">
              <w:rPr>
                <w:rFonts w:ascii="標楷體" w:eastAsia="標楷體" w:hAnsi="標楷體" w:hint="eastAsia"/>
                <w:b/>
                <w:sz w:val="22"/>
                <w:szCs w:val="22"/>
              </w:rPr>
              <w:t>措施</w:t>
            </w:r>
          </w:p>
          <w:p w:rsidR="004E6358" w:rsidRPr="004E6358" w:rsidRDefault="004E6358" w:rsidP="004E6358">
            <w:pPr>
              <w:snapToGrid w:val="0"/>
              <w:spacing w:line="320" w:lineRule="exact"/>
              <w:ind w:leftChars="266" w:left="1635" w:hangingChars="453" w:hanging="997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4E6358">
              <w:rPr>
                <w:rFonts w:ascii="標楷體" w:eastAsia="標楷體" w:hAnsi="標楷體" w:hint="eastAsia"/>
                <w:sz w:val="22"/>
                <w:szCs w:val="22"/>
              </w:rPr>
              <w:t>說明事項：相關措施項目如：友善家庭措施、員工協助方案、企業托兒、健康促進、彈性工時與工作安排措施（如上下班時間、中途接小孩及因事必須親自處理者等以員工需求為主之彈性調整工</w:t>
            </w:r>
            <w:r w:rsidRPr="004E6358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作時間及多元休假等）。</w:t>
            </w:r>
          </w:p>
          <w:p w:rsidR="004E6358" w:rsidRPr="004E6358" w:rsidRDefault="004E6358" w:rsidP="004E6358">
            <w:pPr>
              <w:snapToGrid w:val="0"/>
              <w:spacing w:line="320" w:lineRule="exact"/>
              <w:ind w:leftChars="266" w:left="1635" w:hangingChars="453" w:hanging="997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4E6358">
              <w:rPr>
                <w:rFonts w:ascii="標楷體" w:eastAsia="標楷體" w:hAnsi="標楷體" w:hint="eastAsia"/>
                <w:sz w:val="22"/>
                <w:szCs w:val="22"/>
              </w:rPr>
              <w:t>證明文件：勞動契約、工作規則或公告、團體協約、勞資會議紀錄，或其他足以證明之文件。</w:t>
            </w:r>
          </w:p>
          <w:p w:rsidR="00C46A72" w:rsidRPr="00B91E2F" w:rsidRDefault="004E6358" w:rsidP="004E6358">
            <w:pPr>
              <w:snapToGrid w:val="0"/>
              <w:spacing w:line="320" w:lineRule="exact"/>
              <w:ind w:leftChars="266" w:left="1635" w:hangingChars="453" w:hanging="997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4E6358">
              <w:rPr>
                <w:rFonts w:ascii="標楷體" w:eastAsia="標楷體" w:hAnsi="標楷體" w:hint="eastAsia"/>
                <w:sz w:val="22"/>
                <w:szCs w:val="22"/>
              </w:rPr>
              <w:t>給分標準：依提供相關措施項目之數量多寡及內容優劣，給予0~1分。</w:t>
            </w:r>
          </w:p>
        </w:tc>
        <w:tc>
          <w:tcPr>
            <w:tcW w:w="679" w:type="dxa"/>
          </w:tcPr>
          <w:p w:rsidR="00B91E2F" w:rsidRDefault="00B91E2F" w:rsidP="004E6358">
            <w:pPr>
              <w:tabs>
                <w:tab w:val="num" w:pos="994"/>
              </w:tabs>
              <w:snapToGrid w:val="0"/>
              <w:spacing w:line="320" w:lineRule="exact"/>
              <w:jc w:val="both"/>
              <w:rPr>
                <w:rFonts w:eastAsia="標楷體" w:hint="eastAsia"/>
                <w:sz w:val="22"/>
                <w:szCs w:val="22"/>
              </w:rPr>
            </w:pPr>
          </w:p>
          <w:p w:rsidR="00B91E2F" w:rsidRDefault="00B91E2F" w:rsidP="004E6358">
            <w:pPr>
              <w:tabs>
                <w:tab w:val="num" w:pos="994"/>
              </w:tabs>
              <w:snapToGrid w:val="0"/>
              <w:spacing w:line="320" w:lineRule="exact"/>
              <w:jc w:val="center"/>
              <w:rPr>
                <w:rFonts w:eastAsia="標楷體" w:hint="eastAsia"/>
                <w:sz w:val="22"/>
                <w:szCs w:val="22"/>
              </w:rPr>
            </w:pPr>
          </w:p>
          <w:p w:rsidR="00B91E2F" w:rsidRPr="003B5396" w:rsidRDefault="004E6358" w:rsidP="004E6358">
            <w:pPr>
              <w:tabs>
                <w:tab w:val="num" w:pos="994"/>
              </w:tabs>
              <w:snapToGrid w:val="0"/>
              <w:spacing w:line="320" w:lineRule="exact"/>
              <w:jc w:val="center"/>
              <w:rPr>
                <w:rFonts w:eastAsia="標楷體" w:hint="eastAsia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2</w:t>
            </w:r>
            <w:r w:rsidR="003B5396" w:rsidRPr="003B5396">
              <w:rPr>
                <w:rFonts w:eastAsia="標楷體" w:hint="eastAsia"/>
                <w:b/>
                <w:sz w:val="22"/>
                <w:szCs w:val="22"/>
              </w:rPr>
              <w:t>分</w:t>
            </w:r>
          </w:p>
          <w:p w:rsidR="00B91E2F" w:rsidRPr="003B5396" w:rsidRDefault="00B91E2F" w:rsidP="004E6358">
            <w:pPr>
              <w:tabs>
                <w:tab w:val="num" w:pos="994"/>
              </w:tabs>
              <w:snapToGrid w:val="0"/>
              <w:spacing w:line="320" w:lineRule="exact"/>
              <w:jc w:val="center"/>
              <w:rPr>
                <w:rFonts w:eastAsia="標楷體" w:hint="eastAsia"/>
                <w:b/>
                <w:sz w:val="22"/>
                <w:szCs w:val="22"/>
              </w:rPr>
            </w:pPr>
          </w:p>
          <w:p w:rsidR="00B91E2F" w:rsidRPr="003B5396" w:rsidRDefault="00B91E2F" w:rsidP="004E6358">
            <w:pPr>
              <w:tabs>
                <w:tab w:val="num" w:pos="994"/>
              </w:tabs>
              <w:snapToGrid w:val="0"/>
              <w:spacing w:line="320" w:lineRule="exact"/>
              <w:jc w:val="center"/>
              <w:rPr>
                <w:rFonts w:eastAsia="標楷體" w:hint="eastAsia"/>
                <w:b/>
                <w:sz w:val="22"/>
                <w:szCs w:val="22"/>
              </w:rPr>
            </w:pPr>
          </w:p>
          <w:p w:rsidR="00B91E2F" w:rsidRPr="003B5396" w:rsidRDefault="00B91E2F" w:rsidP="004E6358">
            <w:pPr>
              <w:tabs>
                <w:tab w:val="num" w:pos="994"/>
              </w:tabs>
              <w:snapToGrid w:val="0"/>
              <w:spacing w:line="320" w:lineRule="exact"/>
              <w:jc w:val="center"/>
              <w:rPr>
                <w:rFonts w:eastAsia="標楷體" w:hint="eastAsia"/>
                <w:b/>
                <w:sz w:val="22"/>
                <w:szCs w:val="22"/>
              </w:rPr>
            </w:pPr>
          </w:p>
          <w:p w:rsidR="00B91E2F" w:rsidRPr="003B5396" w:rsidRDefault="00B91E2F" w:rsidP="004E6358">
            <w:pPr>
              <w:tabs>
                <w:tab w:val="num" w:pos="994"/>
              </w:tabs>
              <w:snapToGrid w:val="0"/>
              <w:spacing w:line="320" w:lineRule="exact"/>
              <w:jc w:val="center"/>
              <w:rPr>
                <w:rFonts w:eastAsia="標楷體" w:hint="eastAsia"/>
                <w:b/>
                <w:sz w:val="22"/>
                <w:szCs w:val="22"/>
              </w:rPr>
            </w:pPr>
          </w:p>
          <w:p w:rsidR="00B91E2F" w:rsidRPr="003B5396" w:rsidRDefault="00B91E2F" w:rsidP="004E6358">
            <w:pPr>
              <w:tabs>
                <w:tab w:val="num" w:pos="994"/>
              </w:tabs>
              <w:snapToGrid w:val="0"/>
              <w:spacing w:line="320" w:lineRule="exact"/>
              <w:jc w:val="center"/>
              <w:rPr>
                <w:rFonts w:eastAsia="標楷體" w:hint="eastAsia"/>
                <w:b/>
                <w:sz w:val="22"/>
                <w:szCs w:val="22"/>
              </w:rPr>
            </w:pPr>
          </w:p>
          <w:p w:rsidR="00B706B7" w:rsidRDefault="00B706B7" w:rsidP="004E6358">
            <w:pPr>
              <w:tabs>
                <w:tab w:val="num" w:pos="994"/>
              </w:tabs>
              <w:snapToGrid w:val="0"/>
              <w:spacing w:line="320" w:lineRule="exact"/>
              <w:jc w:val="center"/>
              <w:rPr>
                <w:rFonts w:eastAsia="標楷體" w:hint="eastAsia"/>
                <w:b/>
                <w:sz w:val="22"/>
                <w:szCs w:val="22"/>
              </w:rPr>
            </w:pPr>
          </w:p>
          <w:p w:rsidR="00B706B7" w:rsidRDefault="00B706B7" w:rsidP="004E6358">
            <w:pPr>
              <w:tabs>
                <w:tab w:val="num" w:pos="994"/>
              </w:tabs>
              <w:snapToGrid w:val="0"/>
              <w:spacing w:line="320" w:lineRule="exact"/>
              <w:jc w:val="center"/>
              <w:rPr>
                <w:rFonts w:eastAsia="標楷體" w:hint="eastAsia"/>
                <w:b/>
                <w:sz w:val="22"/>
                <w:szCs w:val="22"/>
              </w:rPr>
            </w:pPr>
          </w:p>
          <w:p w:rsidR="00B706B7" w:rsidRDefault="00B706B7" w:rsidP="004E6358">
            <w:pPr>
              <w:tabs>
                <w:tab w:val="num" w:pos="994"/>
              </w:tabs>
              <w:snapToGrid w:val="0"/>
              <w:spacing w:line="320" w:lineRule="exact"/>
              <w:jc w:val="center"/>
              <w:rPr>
                <w:rFonts w:eastAsia="標楷體" w:hint="eastAsia"/>
                <w:b/>
                <w:sz w:val="22"/>
                <w:szCs w:val="22"/>
              </w:rPr>
            </w:pPr>
          </w:p>
          <w:p w:rsidR="004E6358" w:rsidRPr="003B5396" w:rsidRDefault="004E6358" w:rsidP="004E6358">
            <w:pPr>
              <w:tabs>
                <w:tab w:val="num" w:pos="994"/>
              </w:tabs>
              <w:snapToGrid w:val="0"/>
              <w:spacing w:line="320" w:lineRule="exact"/>
              <w:jc w:val="center"/>
              <w:rPr>
                <w:rFonts w:eastAsia="標楷體" w:hint="eastAsia"/>
                <w:b/>
                <w:sz w:val="22"/>
                <w:szCs w:val="22"/>
              </w:rPr>
            </w:pPr>
          </w:p>
          <w:p w:rsidR="00B91E2F" w:rsidRPr="003B5396" w:rsidRDefault="00B91E2F" w:rsidP="004E6358">
            <w:pPr>
              <w:tabs>
                <w:tab w:val="num" w:pos="994"/>
              </w:tabs>
              <w:snapToGrid w:val="0"/>
              <w:spacing w:line="320" w:lineRule="exact"/>
              <w:jc w:val="center"/>
              <w:rPr>
                <w:rFonts w:eastAsia="標楷體" w:hint="eastAsia"/>
                <w:b/>
                <w:sz w:val="22"/>
                <w:szCs w:val="22"/>
              </w:rPr>
            </w:pPr>
          </w:p>
          <w:p w:rsidR="00B91E2F" w:rsidRPr="003B5396" w:rsidRDefault="003B5396" w:rsidP="004E6358">
            <w:pPr>
              <w:tabs>
                <w:tab w:val="num" w:pos="994"/>
              </w:tabs>
              <w:snapToGrid w:val="0"/>
              <w:spacing w:line="320" w:lineRule="exact"/>
              <w:jc w:val="center"/>
              <w:rPr>
                <w:rFonts w:eastAsia="標楷體" w:hint="eastAsia"/>
                <w:b/>
                <w:sz w:val="22"/>
                <w:szCs w:val="22"/>
              </w:rPr>
            </w:pPr>
            <w:r w:rsidRPr="003B5396">
              <w:rPr>
                <w:rFonts w:eastAsia="標楷體" w:hint="eastAsia"/>
                <w:b/>
                <w:sz w:val="22"/>
                <w:szCs w:val="22"/>
              </w:rPr>
              <w:t>1</w:t>
            </w:r>
            <w:r w:rsidRPr="003B5396">
              <w:rPr>
                <w:rFonts w:eastAsia="標楷體" w:hint="eastAsia"/>
                <w:b/>
                <w:sz w:val="22"/>
                <w:szCs w:val="22"/>
              </w:rPr>
              <w:t>分</w:t>
            </w:r>
          </w:p>
          <w:p w:rsidR="00B91E2F" w:rsidRDefault="00B91E2F" w:rsidP="004E6358">
            <w:pPr>
              <w:tabs>
                <w:tab w:val="num" w:pos="994"/>
              </w:tabs>
              <w:snapToGrid w:val="0"/>
              <w:spacing w:line="320" w:lineRule="exact"/>
              <w:jc w:val="center"/>
              <w:rPr>
                <w:rFonts w:eastAsia="標楷體" w:hint="eastAsia"/>
                <w:b/>
                <w:sz w:val="22"/>
                <w:szCs w:val="22"/>
              </w:rPr>
            </w:pPr>
          </w:p>
          <w:p w:rsidR="00856D2C" w:rsidRDefault="00856D2C" w:rsidP="004E6358">
            <w:pPr>
              <w:tabs>
                <w:tab w:val="num" w:pos="994"/>
              </w:tabs>
              <w:snapToGrid w:val="0"/>
              <w:spacing w:line="320" w:lineRule="exact"/>
              <w:jc w:val="center"/>
              <w:rPr>
                <w:rFonts w:eastAsia="標楷體" w:hint="eastAsia"/>
                <w:b/>
                <w:sz w:val="22"/>
                <w:szCs w:val="22"/>
              </w:rPr>
            </w:pPr>
          </w:p>
          <w:p w:rsidR="00B706B7" w:rsidRDefault="00B706B7" w:rsidP="004E6358">
            <w:pPr>
              <w:tabs>
                <w:tab w:val="num" w:pos="994"/>
              </w:tabs>
              <w:snapToGrid w:val="0"/>
              <w:spacing w:line="320" w:lineRule="exact"/>
              <w:jc w:val="center"/>
              <w:rPr>
                <w:rFonts w:eastAsia="標楷體" w:hint="eastAsia"/>
                <w:b/>
                <w:sz w:val="22"/>
                <w:szCs w:val="22"/>
              </w:rPr>
            </w:pPr>
          </w:p>
          <w:p w:rsidR="00B706B7" w:rsidRDefault="00B706B7" w:rsidP="004E6358">
            <w:pPr>
              <w:tabs>
                <w:tab w:val="num" w:pos="994"/>
              </w:tabs>
              <w:snapToGrid w:val="0"/>
              <w:spacing w:line="320" w:lineRule="exact"/>
              <w:jc w:val="center"/>
              <w:rPr>
                <w:rFonts w:eastAsia="標楷體" w:hint="eastAsia"/>
                <w:b/>
                <w:sz w:val="22"/>
                <w:szCs w:val="22"/>
              </w:rPr>
            </w:pPr>
          </w:p>
          <w:p w:rsidR="00B706B7" w:rsidRDefault="00B706B7" w:rsidP="004E6358">
            <w:pPr>
              <w:tabs>
                <w:tab w:val="num" w:pos="994"/>
              </w:tabs>
              <w:snapToGrid w:val="0"/>
              <w:spacing w:line="320" w:lineRule="exact"/>
              <w:rPr>
                <w:rFonts w:eastAsia="標楷體" w:hint="eastAsia"/>
                <w:b/>
                <w:sz w:val="22"/>
                <w:szCs w:val="22"/>
              </w:rPr>
            </w:pPr>
          </w:p>
          <w:p w:rsidR="00D222BC" w:rsidRPr="003B5396" w:rsidRDefault="00D222BC" w:rsidP="004E6358">
            <w:pPr>
              <w:tabs>
                <w:tab w:val="num" w:pos="994"/>
              </w:tabs>
              <w:snapToGrid w:val="0"/>
              <w:spacing w:line="320" w:lineRule="exact"/>
              <w:jc w:val="center"/>
              <w:rPr>
                <w:rFonts w:eastAsia="標楷體" w:hint="eastAsia"/>
                <w:b/>
                <w:sz w:val="22"/>
                <w:szCs w:val="22"/>
              </w:rPr>
            </w:pPr>
          </w:p>
          <w:p w:rsidR="00856D2C" w:rsidRDefault="00856D2C" w:rsidP="004E6358">
            <w:pPr>
              <w:tabs>
                <w:tab w:val="num" w:pos="994"/>
              </w:tabs>
              <w:snapToGrid w:val="0"/>
              <w:spacing w:line="320" w:lineRule="exact"/>
              <w:jc w:val="center"/>
              <w:rPr>
                <w:rFonts w:eastAsia="標楷體" w:hint="eastAsia"/>
                <w:b/>
                <w:sz w:val="22"/>
                <w:szCs w:val="22"/>
              </w:rPr>
            </w:pPr>
          </w:p>
          <w:p w:rsidR="00B706B7" w:rsidRPr="003B5396" w:rsidRDefault="00B706B7" w:rsidP="004E6358">
            <w:pPr>
              <w:tabs>
                <w:tab w:val="num" w:pos="994"/>
              </w:tabs>
              <w:snapToGrid w:val="0"/>
              <w:spacing w:line="320" w:lineRule="exact"/>
              <w:jc w:val="center"/>
              <w:rPr>
                <w:rFonts w:eastAsia="標楷體" w:hint="eastAsia"/>
                <w:b/>
                <w:sz w:val="22"/>
                <w:szCs w:val="22"/>
              </w:rPr>
            </w:pPr>
          </w:p>
          <w:p w:rsidR="00B91E2F" w:rsidRPr="003B5396" w:rsidRDefault="003B5396" w:rsidP="004E6358">
            <w:pPr>
              <w:tabs>
                <w:tab w:val="num" w:pos="994"/>
              </w:tabs>
              <w:snapToGrid w:val="0"/>
              <w:spacing w:line="320" w:lineRule="exact"/>
              <w:jc w:val="center"/>
              <w:rPr>
                <w:rFonts w:eastAsia="標楷體" w:hint="eastAsia"/>
                <w:b/>
                <w:sz w:val="22"/>
                <w:szCs w:val="22"/>
              </w:rPr>
            </w:pPr>
            <w:r w:rsidRPr="003B5396">
              <w:rPr>
                <w:rFonts w:eastAsia="標楷體" w:hint="eastAsia"/>
                <w:b/>
                <w:sz w:val="22"/>
                <w:szCs w:val="22"/>
              </w:rPr>
              <w:t>1</w:t>
            </w:r>
            <w:r w:rsidR="00B91E2F" w:rsidRPr="003B5396">
              <w:rPr>
                <w:rFonts w:eastAsia="標楷體" w:hint="eastAsia"/>
                <w:b/>
                <w:sz w:val="22"/>
                <w:szCs w:val="22"/>
              </w:rPr>
              <w:t>分</w:t>
            </w:r>
          </w:p>
          <w:p w:rsidR="00B91E2F" w:rsidRPr="003B5396" w:rsidRDefault="00B91E2F" w:rsidP="004E6358">
            <w:pPr>
              <w:tabs>
                <w:tab w:val="num" w:pos="994"/>
              </w:tabs>
              <w:snapToGrid w:val="0"/>
              <w:spacing w:line="320" w:lineRule="exact"/>
              <w:jc w:val="center"/>
              <w:rPr>
                <w:rFonts w:eastAsia="標楷體" w:hint="eastAsia"/>
                <w:b/>
                <w:sz w:val="22"/>
                <w:szCs w:val="22"/>
              </w:rPr>
            </w:pPr>
          </w:p>
          <w:p w:rsidR="00B91E2F" w:rsidRPr="003B5396" w:rsidRDefault="00B91E2F" w:rsidP="004E6358">
            <w:pPr>
              <w:tabs>
                <w:tab w:val="num" w:pos="994"/>
              </w:tabs>
              <w:snapToGrid w:val="0"/>
              <w:spacing w:line="320" w:lineRule="exact"/>
              <w:jc w:val="center"/>
              <w:rPr>
                <w:rFonts w:eastAsia="標楷體" w:hint="eastAsia"/>
                <w:b/>
                <w:sz w:val="22"/>
                <w:szCs w:val="22"/>
              </w:rPr>
            </w:pPr>
          </w:p>
          <w:p w:rsidR="00B91E2F" w:rsidRPr="003B5396" w:rsidRDefault="00B91E2F" w:rsidP="004E6358">
            <w:pPr>
              <w:tabs>
                <w:tab w:val="num" w:pos="994"/>
              </w:tabs>
              <w:snapToGrid w:val="0"/>
              <w:spacing w:line="320" w:lineRule="exact"/>
              <w:jc w:val="center"/>
              <w:rPr>
                <w:rFonts w:eastAsia="標楷體" w:hint="eastAsia"/>
                <w:b/>
                <w:sz w:val="22"/>
                <w:szCs w:val="22"/>
              </w:rPr>
            </w:pPr>
          </w:p>
          <w:p w:rsidR="00B91E2F" w:rsidRDefault="00B91E2F" w:rsidP="004E6358">
            <w:pPr>
              <w:tabs>
                <w:tab w:val="num" w:pos="994"/>
              </w:tabs>
              <w:snapToGrid w:val="0"/>
              <w:spacing w:line="320" w:lineRule="exact"/>
              <w:jc w:val="center"/>
              <w:rPr>
                <w:rFonts w:eastAsia="標楷體" w:hint="eastAsia"/>
                <w:b/>
                <w:sz w:val="22"/>
                <w:szCs w:val="22"/>
              </w:rPr>
            </w:pPr>
          </w:p>
          <w:p w:rsidR="00856D2C" w:rsidRPr="003B5396" w:rsidRDefault="00856D2C" w:rsidP="004E6358">
            <w:pPr>
              <w:tabs>
                <w:tab w:val="num" w:pos="994"/>
              </w:tabs>
              <w:snapToGrid w:val="0"/>
              <w:spacing w:line="320" w:lineRule="exact"/>
              <w:jc w:val="center"/>
              <w:rPr>
                <w:rFonts w:eastAsia="標楷體" w:hint="eastAsia"/>
                <w:b/>
                <w:sz w:val="22"/>
                <w:szCs w:val="22"/>
              </w:rPr>
            </w:pPr>
          </w:p>
          <w:p w:rsidR="00B91E2F" w:rsidRDefault="00B91E2F" w:rsidP="004E6358">
            <w:pPr>
              <w:tabs>
                <w:tab w:val="num" w:pos="994"/>
              </w:tabs>
              <w:snapToGrid w:val="0"/>
              <w:spacing w:line="320" w:lineRule="exact"/>
              <w:jc w:val="center"/>
              <w:rPr>
                <w:rFonts w:eastAsia="標楷體" w:hint="eastAsia"/>
                <w:b/>
                <w:sz w:val="22"/>
                <w:szCs w:val="22"/>
              </w:rPr>
            </w:pPr>
          </w:p>
          <w:p w:rsidR="00B706B7" w:rsidRDefault="00B706B7" w:rsidP="004E6358">
            <w:pPr>
              <w:tabs>
                <w:tab w:val="num" w:pos="994"/>
              </w:tabs>
              <w:snapToGrid w:val="0"/>
              <w:spacing w:line="320" w:lineRule="exact"/>
              <w:jc w:val="center"/>
              <w:rPr>
                <w:rFonts w:eastAsia="標楷體" w:hint="eastAsia"/>
                <w:b/>
                <w:sz w:val="22"/>
                <w:szCs w:val="22"/>
              </w:rPr>
            </w:pPr>
          </w:p>
          <w:p w:rsidR="004E6358" w:rsidRDefault="004E6358" w:rsidP="004E6358">
            <w:pPr>
              <w:tabs>
                <w:tab w:val="num" w:pos="994"/>
              </w:tabs>
              <w:snapToGrid w:val="0"/>
              <w:spacing w:line="320" w:lineRule="exact"/>
              <w:jc w:val="center"/>
              <w:rPr>
                <w:rFonts w:eastAsia="標楷體" w:hint="eastAsia"/>
                <w:b/>
                <w:sz w:val="22"/>
                <w:szCs w:val="22"/>
              </w:rPr>
            </w:pPr>
          </w:p>
          <w:p w:rsidR="004E6358" w:rsidRDefault="004E6358" w:rsidP="004E6358">
            <w:pPr>
              <w:tabs>
                <w:tab w:val="num" w:pos="994"/>
              </w:tabs>
              <w:snapToGrid w:val="0"/>
              <w:spacing w:line="320" w:lineRule="exact"/>
              <w:jc w:val="center"/>
              <w:rPr>
                <w:rFonts w:eastAsia="標楷體" w:hint="eastAsia"/>
                <w:b/>
                <w:sz w:val="22"/>
                <w:szCs w:val="22"/>
              </w:rPr>
            </w:pPr>
          </w:p>
          <w:p w:rsidR="00B706B7" w:rsidRPr="003B5396" w:rsidRDefault="00B706B7" w:rsidP="004E6358">
            <w:pPr>
              <w:tabs>
                <w:tab w:val="num" w:pos="994"/>
              </w:tabs>
              <w:snapToGrid w:val="0"/>
              <w:spacing w:line="320" w:lineRule="exact"/>
              <w:jc w:val="center"/>
              <w:rPr>
                <w:rFonts w:eastAsia="標楷體" w:hint="eastAsia"/>
                <w:b/>
                <w:sz w:val="22"/>
                <w:szCs w:val="22"/>
              </w:rPr>
            </w:pPr>
          </w:p>
          <w:p w:rsidR="00B91E2F" w:rsidRPr="00DF1116" w:rsidRDefault="003B5396" w:rsidP="004E6358">
            <w:pPr>
              <w:tabs>
                <w:tab w:val="num" w:pos="994"/>
              </w:tabs>
              <w:snapToGrid w:val="0"/>
              <w:spacing w:line="320" w:lineRule="exact"/>
              <w:jc w:val="center"/>
              <w:rPr>
                <w:rFonts w:eastAsia="標楷體" w:hint="eastAsia"/>
                <w:sz w:val="22"/>
                <w:szCs w:val="22"/>
              </w:rPr>
            </w:pPr>
            <w:r w:rsidRPr="003B5396">
              <w:rPr>
                <w:rFonts w:eastAsia="標楷體" w:hint="eastAsia"/>
                <w:b/>
                <w:sz w:val="22"/>
                <w:szCs w:val="22"/>
              </w:rPr>
              <w:t>1</w:t>
            </w:r>
            <w:r w:rsidR="00B91E2F" w:rsidRPr="003B5396">
              <w:rPr>
                <w:rFonts w:eastAsia="標楷體" w:hint="eastAsia"/>
                <w:b/>
                <w:sz w:val="22"/>
                <w:szCs w:val="22"/>
              </w:rPr>
              <w:t>分</w:t>
            </w:r>
          </w:p>
        </w:tc>
        <w:tc>
          <w:tcPr>
            <w:tcW w:w="847" w:type="dxa"/>
          </w:tcPr>
          <w:p w:rsidR="00B91E2F" w:rsidRPr="00DF1116" w:rsidRDefault="00B91E2F" w:rsidP="004E6358">
            <w:pPr>
              <w:tabs>
                <w:tab w:val="num" w:pos="994"/>
              </w:tabs>
              <w:snapToGrid w:val="0"/>
              <w:spacing w:before="60" w:after="60" w:line="320" w:lineRule="exact"/>
              <w:jc w:val="center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861" w:type="dxa"/>
          </w:tcPr>
          <w:p w:rsidR="00B91E2F" w:rsidRPr="00DF1116" w:rsidRDefault="00B91E2F" w:rsidP="004E6358">
            <w:pPr>
              <w:tabs>
                <w:tab w:val="num" w:pos="994"/>
              </w:tabs>
              <w:snapToGrid w:val="0"/>
              <w:spacing w:before="60" w:after="60" w:line="320" w:lineRule="exact"/>
              <w:jc w:val="center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896" w:type="dxa"/>
          </w:tcPr>
          <w:p w:rsidR="00B91E2F" w:rsidRPr="00DF1116" w:rsidRDefault="00B91E2F" w:rsidP="004E6358">
            <w:pPr>
              <w:tabs>
                <w:tab w:val="num" w:pos="994"/>
              </w:tabs>
              <w:snapToGrid w:val="0"/>
              <w:spacing w:before="60" w:after="60" w:line="320" w:lineRule="exact"/>
              <w:jc w:val="center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1008" w:type="dxa"/>
          </w:tcPr>
          <w:p w:rsidR="00B91E2F" w:rsidRPr="00DF1116" w:rsidRDefault="00B91E2F" w:rsidP="004E6358">
            <w:pPr>
              <w:tabs>
                <w:tab w:val="num" w:pos="994"/>
              </w:tabs>
              <w:snapToGrid w:val="0"/>
              <w:spacing w:before="60" w:after="60" w:line="320" w:lineRule="exact"/>
              <w:jc w:val="center"/>
              <w:rPr>
                <w:rFonts w:eastAsia="標楷體" w:hint="eastAsia"/>
                <w:sz w:val="22"/>
                <w:szCs w:val="22"/>
              </w:rPr>
            </w:pPr>
          </w:p>
        </w:tc>
      </w:tr>
      <w:tr w:rsidR="00B91E2F" w:rsidTr="00AB3B2B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5314" w:type="dxa"/>
            <w:tcBorders>
              <w:bottom w:val="double" w:sz="4" w:space="0" w:color="auto"/>
            </w:tcBorders>
            <w:vAlign w:val="center"/>
          </w:tcPr>
          <w:p w:rsidR="00B91E2F" w:rsidRPr="00322BA2" w:rsidRDefault="00B91E2F" w:rsidP="00322BA2">
            <w:pPr>
              <w:pStyle w:val="a"/>
              <w:tabs>
                <w:tab w:val="clear" w:pos="1030"/>
              </w:tabs>
              <w:spacing w:line="320" w:lineRule="exact"/>
              <w:ind w:left="464" w:hanging="463"/>
              <w:jc w:val="both"/>
              <w:rPr>
                <w:rFonts w:ascii="標楷體" w:eastAsia="標楷體" w:hAnsi="標楷體" w:hint="eastAsia"/>
                <w:sz w:val="22"/>
              </w:rPr>
            </w:pPr>
            <w:r w:rsidRPr="00322BA2">
              <w:rPr>
                <w:rFonts w:ascii="標楷體" w:eastAsia="標楷體" w:hAnsi="標楷體" w:hint="eastAsia"/>
                <w:sz w:val="22"/>
              </w:rPr>
              <w:lastRenderedPageBreak/>
              <w:t>其餘評選(審)項目</w:t>
            </w:r>
            <w:r w:rsidR="00322BA2">
              <w:rPr>
                <w:rFonts w:ascii="標楷體" w:eastAsia="標楷體" w:hAnsi="標楷體" w:hint="eastAsia"/>
                <w:sz w:val="22"/>
              </w:rPr>
              <w:t>……</w:t>
            </w:r>
          </w:p>
        </w:tc>
        <w:tc>
          <w:tcPr>
            <w:tcW w:w="679" w:type="dxa"/>
            <w:tcBorders>
              <w:bottom w:val="double" w:sz="4" w:space="0" w:color="auto"/>
            </w:tcBorders>
            <w:vAlign w:val="center"/>
          </w:tcPr>
          <w:p w:rsidR="00B91E2F" w:rsidRPr="00DF1116" w:rsidRDefault="00B91E2F" w:rsidP="004E6358">
            <w:pPr>
              <w:tabs>
                <w:tab w:val="num" w:pos="994"/>
              </w:tabs>
              <w:snapToGrid w:val="0"/>
              <w:spacing w:before="100" w:after="60" w:line="320" w:lineRule="exact"/>
              <w:jc w:val="center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double" w:sz="4" w:space="0" w:color="auto"/>
            </w:tcBorders>
          </w:tcPr>
          <w:p w:rsidR="00B91E2F" w:rsidRPr="00DF1116" w:rsidRDefault="00B91E2F" w:rsidP="004E6358">
            <w:pPr>
              <w:tabs>
                <w:tab w:val="num" w:pos="994"/>
              </w:tabs>
              <w:snapToGrid w:val="0"/>
              <w:spacing w:before="60" w:after="60" w:line="320" w:lineRule="exact"/>
              <w:jc w:val="center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861" w:type="dxa"/>
            <w:tcBorders>
              <w:bottom w:val="double" w:sz="4" w:space="0" w:color="auto"/>
            </w:tcBorders>
          </w:tcPr>
          <w:p w:rsidR="00B91E2F" w:rsidRPr="00DF1116" w:rsidRDefault="00B91E2F" w:rsidP="004E6358">
            <w:pPr>
              <w:tabs>
                <w:tab w:val="num" w:pos="994"/>
              </w:tabs>
              <w:snapToGrid w:val="0"/>
              <w:spacing w:before="60" w:after="60" w:line="320" w:lineRule="exact"/>
              <w:jc w:val="center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896" w:type="dxa"/>
            <w:tcBorders>
              <w:bottom w:val="double" w:sz="4" w:space="0" w:color="auto"/>
            </w:tcBorders>
          </w:tcPr>
          <w:p w:rsidR="00B91E2F" w:rsidRPr="00DF1116" w:rsidRDefault="00B91E2F" w:rsidP="004E6358">
            <w:pPr>
              <w:tabs>
                <w:tab w:val="num" w:pos="994"/>
              </w:tabs>
              <w:snapToGrid w:val="0"/>
              <w:spacing w:before="60" w:after="60" w:line="320" w:lineRule="exact"/>
              <w:jc w:val="center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1008" w:type="dxa"/>
            <w:tcBorders>
              <w:bottom w:val="double" w:sz="4" w:space="0" w:color="auto"/>
            </w:tcBorders>
          </w:tcPr>
          <w:p w:rsidR="00B91E2F" w:rsidRPr="00DF1116" w:rsidRDefault="00B91E2F" w:rsidP="004E6358">
            <w:pPr>
              <w:tabs>
                <w:tab w:val="num" w:pos="994"/>
              </w:tabs>
              <w:snapToGrid w:val="0"/>
              <w:spacing w:before="60" w:after="60" w:line="320" w:lineRule="exact"/>
              <w:jc w:val="center"/>
              <w:rPr>
                <w:rFonts w:eastAsia="標楷體" w:hint="eastAsia"/>
                <w:sz w:val="22"/>
                <w:szCs w:val="22"/>
              </w:rPr>
            </w:pPr>
          </w:p>
        </w:tc>
      </w:tr>
    </w:tbl>
    <w:p w:rsidR="00D02537" w:rsidRDefault="00D02537" w:rsidP="00D02537">
      <w:pPr>
        <w:rPr>
          <w:rFonts w:hint="eastAsia"/>
        </w:rPr>
      </w:pPr>
    </w:p>
    <w:sectPr w:rsidR="00D02537" w:rsidSect="008D74C1">
      <w:footerReference w:type="even" r:id="rId8"/>
      <w:footerReference w:type="default" r:id="rId9"/>
      <w:pgSz w:w="11906" w:h="16838"/>
      <w:pgMar w:top="1077" w:right="1077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9C2" w:rsidRDefault="00C219C2">
      <w:r>
        <w:separator/>
      </w:r>
    </w:p>
  </w:endnote>
  <w:endnote w:type="continuationSeparator" w:id="0">
    <w:p w:rsidR="00C219C2" w:rsidRDefault="00C2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3CA" w:rsidRDefault="000553CA" w:rsidP="00CD0DC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53CA" w:rsidRDefault="000553C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3CA" w:rsidRDefault="000553CA" w:rsidP="00CD0DC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02677">
      <w:rPr>
        <w:rStyle w:val="a7"/>
        <w:noProof/>
      </w:rPr>
      <w:t>1</w:t>
    </w:r>
    <w:r>
      <w:rPr>
        <w:rStyle w:val="a7"/>
      </w:rPr>
      <w:fldChar w:fldCharType="end"/>
    </w:r>
  </w:p>
  <w:p w:rsidR="000553CA" w:rsidRDefault="000553CA" w:rsidP="000553CA">
    <w:pPr>
      <w:pStyle w:val="a6"/>
      <w:ind w:firstLineChars="1950" w:firstLine="390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9C2" w:rsidRDefault="00C219C2">
      <w:r>
        <w:separator/>
      </w:r>
    </w:p>
  </w:footnote>
  <w:footnote w:type="continuationSeparator" w:id="0">
    <w:p w:rsidR="00C219C2" w:rsidRDefault="00C21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C5B20"/>
    <w:multiLevelType w:val="hybridMultilevel"/>
    <w:tmpl w:val="EC366F70"/>
    <w:lvl w:ilvl="0" w:tplc="A0C2C778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ascii="標楷體" w:hAnsi="Wingdings" w:cs="標楷體" w:hint="default"/>
        <w:b w:val="0"/>
        <w:color w:val="000000"/>
        <w:sz w:val="22"/>
        <w:szCs w:val="22"/>
      </w:rPr>
    </w:lvl>
    <w:lvl w:ilvl="1" w:tplc="B87AC72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Arial" w:hint="default"/>
        <w:b w:val="0"/>
        <w:color w:val="00000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8B94D91"/>
    <w:multiLevelType w:val="hybridMultilevel"/>
    <w:tmpl w:val="147645A2"/>
    <w:lvl w:ilvl="0" w:tplc="BD3A11E2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ascii="標楷體" w:hAnsi="Calibri" w:cs="標楷體" w:hint="default"/>
        <w:b w:val="0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60A6699"/>
    <w:multiLevelType w:val="hybridMultilevel"/>
    <w:tmpl w:val="632E6396"/>
    <w:lvl w:ilvl="0" w:tplc="D8C81ADA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ascii="標楷體" w:hAnsi="Wingdings" w:cs="標楷體" w:hint="default"/>
        <w:b w:val="0"/>
        <w:color w:val="00000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>
    <w:nsid w:val="70A7060E"/>
    <w:multiLevelType w:val="hybridMultilevel"/>
    <w:tmpl w:val="2C483B22"/>
    <w:lvl w:ilvl="0" w:tplc="D6D8B106">
      <w:start w:val="1"/>
      <w:numFmt w:val="taiwaneseCountingThousand"/>
      <w:pStyle w:val="a"/>
      <w:lvlText w:val="%1、"/>
      <w:lvlJc w:val="left"/>
      <w:pPr>
        <w:tabs>
          <w:tab w:val="num" w:pos="1030"/>
        </w:tabs>
        <w:ind w:left="1030" w:hanging="720"/>
      </w:pPr>
      <w:rPr>
        <w:rFonts w:ascii="標楷體" w:eastAsia="標楷體" w:hAnsi="標楷體" w:hint="default"/>
        <w:b/>
        <w:bCs/>
        <w:sz w:val="22"/>
        <w:szCs w:val="22"/>
      </w:rPr>
    </w:lvl>
    <w:lvl w:ilvl="1" w:tplc="D1F2B376">
      <w:start w:val="1"/>
      <w:numFmt w:val="taiwaneseCountingThousand"/>
      <w:lvlText w:val="%2、"/>
      <w:lvlJc w:val="left"/>
      <w:pPr>
        <w:tabs>
          <w:tab w:val="num" w:pos="1510"/>
        </w:tabs>
        <w:ind w:left="1510" w:hanging="720"/>
      </w:pPr>
      <w:rPr>
        <w:rFonts w:ascii="標楷體" w:eastAsia="標楷體" w:hAnsi="標楷體" w:hint="default"/>
        <w:b w:val="0"/>
        <w:bCs/>
        <w:sz w:val="28"/>
        <w:szCs w:val="28"/>
      </w:rPr>
    </w:lvl>
    <w:lvl w:ilvl="2" w:tplc="BD3A11E2">
      <w:start w:val="1"/>
      <w:numFmt w:val="taiwaneseCountingThousand"/>
      <w:lvlText w:val="(%3)"/>
      <w:lvlJc w:val="left"/>
      <w:pPr>
        <w:tabs>
          <w:tab w:val="num" w:pos="1990"/>
        </w:tabs>
        <w:ind w:left="1990" w:hanging="720"/>
      </w:pPr>
      <w:rPr>
        <w:rFonts w:ascii="標楷體" w:hAnsi="Wingdings" w:cs="標楷體" w:hint="default"/>
        <w:b w:val="0"/>
        <w:bCs/>
        <w:color w:val="000000"/>
        <w:sz w:val="28"/>
        <w:szCs w:val="28"/>
      </w:rPr>
    </w:lvl>
    <w:lvl w:ilvl="3" w:tplc="E702FB3A">
      <w:start w:val="1"/>
      <w:numFmt w:val="taiwaneseCountingThousand"/>
      <w:lvlText w:val="（%4）"/>
      <w:lvlJc w:val="left"/>
      <w:pPr>
        <w:tabs>
          <w:tab w:val="num" w:pos="2830"/>
        </w:tabs>
        <w:ind w:left="2830" w:hanging="10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0"/>
        </w:tabs>
        <w:ind w:left="27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0"/>
        </w:tabs>
        <w:ind w:left="31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0"/>
        </w:tabs>
        <w:ind w:left="36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0"/>
        </w:tabs>
        <w:ind w:left="41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0"/>
        </w:tabs>
        <w:ind w:left="463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677"/>
    <w:rsid w:val="00002677"/>
    <w:rsid w:val="00021D8D"/>
    <w:rsid w:val="00031536"/>
    <w:rsid w:val="00032746"/>
    <w:rsid w:val="00033C64"/>
    <w:rsid w:val="0005146A"/>
    <w:rsid w:val="000553CA"/>
    <w:rsid w:val="0005540B"/>
    <w:rsid w:val="000F1186"/>
    <w:rsid w:val="001235A5"/>
    <w:rsid w:val="001450E5"/>
    <w:rsid w:val="00162EA8"/>
    <w:rsid w:val="00200697"/>
    <w:rsid w:val="00235674"/>
    <w:rsid w:val="00242F81"/>
    <w:rsid w:val="00261D98"/>
    <w:rsid w:val="002632ED"/>
    <w:rsid w:val="0027111C"/>
    <w:rsid w:val="00286617"/>
    <w:rsid w:val="002C5F5B"/>
    <w:rsid w:val="002C72F9"/>
    <w:rsid w:val="002E28A6"/>
    <w:rsid w:val="00322BA2"/>
    <w:rsid w:val="00356F4F"/>
    <w:rsid w:val="0036631E"/>
    <w:rsid w:val="003B5396"/>
    <w:rsid w:val="003C1EAC"/>
    <w:rsid w:val="003E3587"/>
    <w:rsid w:val="00442ED2"/>
    <w:rsid w:val="004B2B94"/>
    <w:rsid w:val="004E4968"/>
    <w:rsid w:val="004E6358"/>
    <w:rsid w:val="00533C74"/>
    <w:rsid w:val="00546C05"/>
    <w:rsid w:val="00582415"/>
    <w:rsid w:val="005B035F"/>
    <w:rsid w:val="0064352C"/>
    <w:rsid w:val="00656635"/>
    <w:rsid w:val="006B328B"/>
    <w:rsid w:val="006C3649"/>
    <w:rsid w:val="006C7C20"/>
    <w:rsid w:val="006D406B"/>
    <w:rsid w:val="00703458"/>
    <w:rsid w:val="0078152B"/>
    <w:rsid w:val="00797E02"/>
    <w:rsid w:val="007B45C4"/>
    <w:rsid w:val="007D4862"/>
    <w:rsid w:val="007E2A2B"/>
    <w:rsid w:val="007F0D14"/>
    <w:rsid w:val="00856D2C"/>
    <w:rsid w:val="0086701F"/>
    <w:rsid w:val="008B4AA8"/>
    <w:rsid w:val="008D74C1"/>
    <w:rsid w:val="008F15A9"/>
    <w:rsid w:val="00927863"/>
    <w:rsid w:val="00940C9E"/>
    <w:rsid w:val="0094454E"/>
    <w:rsid w:val="009E2653"/>
    <w:rsid w:val="00A12E83"/>
    <w:rsid w:val="00A26148"/>
    <w:rsid w:val="00A26434"/>
    <w:rsid w:val="00A37413"/>
    <w:rsid w:val="00AB3B2B"/>
    <w:rsid w:val="00AF216D"/>
    <w:rsid w:val="00B02002"/>
    <w:rsid w:val="00B47DF3"/>
    <w:rsid w:val="00B706B7"/>
    <w:rsid w:val="00B917BB"/>
    <w:rsid w:val="00B91E2F"/>
    <w:rsid w:val="00BF7FDD"/>
    <w:rsid w:val="00C10CB9"/>
    <w:rsid w:val="00C14A0B"/>
    <w:rsid w:val="00C219C2"/>
    <w:rsid w:val="00C2668F"/>
    <w:rsid w:val="00C313BD"/>
    <w:rsid w:val="00C36012"/>
    <w:rsid w:val="00C46A72"/>
    <w:rsid w:val="00C66137"/>
    <w:rsid w:val="00CD0DCC"/>
    <w:rsid w:val="00CE56F8"/>
    <w:rsid w:val="00D02537"/>
    <w:rsid w:val="00D222BC"/>
    <w:rsid w:val="00D47A8D"/>
    <w:rsid w:val="00D50D14"/>
    <w:rsid w:val="00D82CC2"/>
    <w:rsid w:val="00D83132"/>
    <w:rsid w:val="00DC60E3"/>
    <w:rsid w:val="00DF264B"/>
    <w:rsid w:val="00E04D04"/>
    <w:rsid w:val="00E122A9"/>
    <w:rsid w:val="00E20985"/>
    <w:rsid w:val="00E33ED8"/>
    <w:rsid w:val="00E377B8"/>
    <w:rsid w:val="00E429E5"/>
    <w:rsid w:val="00E526FF"/>
    <w:rsid w:val="00E56C40"/>
    <w:rsid w:val="00E741B5"/>
    <w:rsid w:val="00E757D5"/>
    <w:rsid w:val="00EA16BC"/>
    <w:rsid w:val="00F00C21"/>
    <w:rsid w:val="00F36952"/>
    <w:rsid w:val="00F41393"/>
    <w:rsid w:val="00F93FA3"/>
    <w:rsid w:val="00FB0EC5"/>
    <w:rsid w:val="00FD6222"/>
    <w:rsid w:val="00FF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02537"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qFormat/>
    <w:rsid w:val="00D02537"/>
    <w:pPr>
      <w:keepNext/>
      <w:tabs>
        <w:tab w:val="num" w:pos="994"/>
      </w:tabs>
      <w:snapToGrid w:val="0"/>
      <w:spacing w:before="120"/>
      <w:jc w:val="center"/>
      <w:outlineLvl w:val="0"/>
    </w:pPr>
    <w:rPr>
      <w:rFonts w:eastAsia="標楷體"/>
      <w:sz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0"/>
    <w:rsid w:val="00D02537"/>
    <w:rPr>
      <w:rFonts w:eastAsia="標楷體"/>
      <w:sz w:val="32"/>
    </w:rPr>
  </w:style>
  <w:style w:type="paragraph" w:styleId="a5">
    <w:name w:val="header"/>
    <w:basedOn w:val="a0"/>
    <w:rsid w:val="000553C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0"/>
    <w:rsid w:val="000553C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1"/>
    <w:rsid w:val="000553CA"/>
  </w:style>
  <w:style w:type="paragraph" w:customStyle="1" w:styleId="a">
    <w:name w:val="一"/>
    <w:basedOn w:val="a0"/>
    <w:rsid w:val="00E33ED8"/>
    <w:pPr>
      <w:numPr>
        <w:numId w:val="2"/>
      </w:numPr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02537"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qFormat/>
    <w:rsid w:val="00D02537"/>
    <w:pPr>
      <w:keepNext/>
      <w:tabs>
        <w:tab w:val="num" w:pos="994"/>
      </w:tabs>
      <w:snapToGrid w:val="0"/>
      <w:spacing w:before="120"/>
      <w:jc w:val="center"/>
      <w:outlineLvl w:val="0"/>
    </w:pPr>
    <w:rPr>
      <w:rFonts w:eastAsia="標楷體"/>
      <w:sz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0"/>
    <w:rsid w:val="00D02537"/>
    <w:rPr>
      <w:rFonts w:eastAsia="標楷體"/>
      <w:sz w:val="32"/>
    </w:rPr>
  </w:style>
  <w:style w:type="paragraph" w:styleId="a5">
    <w:name w:val="header"/>
    <w:basedOn w:val="a0"/>
    <w:rsid w:val="000553C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0"/>
    <w:rsid w:val="000553C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1"/>
    <w:rsid w:val="000553CA"/>
  </w:style>
  <w:style w:type="paragraph" w:customStyle="1" w:styleId="a">
    <w:name w:val="一"/>
    <w:basedOn w:val="a0"/>
    <w:rsid w:val="00E33ED8"/>
    <w:pPr>
      <w:numPr>
        <w:numId w:val="2"/>
      </w:numPr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lais\Desktop\5817951352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5817951352.dot</Template>
  <TotalTime>0</TotalTime>
  <Pages>2</Pages>
  <Words>143</Words>
  <Characters>816</Characters>
  <Application>Microsoft Office Word</Application>
  <DocSecurity>0</DocSecurity>
  <Lines>6</Lines>
  <Paragraphs>1</Paragraphs>
  <ScaleCrop>false</ScaleCrop>
  <Company>HOMGER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行政院勞工委員會採購評選委員會(評審小組)範例</dc:title>
  <cp:lastModifiedBy>汪凱勝</cp:lastModifiedBy>
  <cp:revision>1</cp:revision>
  <cp:lastPrinted>2015-08-12T08:06:00Z</cp:lastPrinted>
  <dcterms:created xsi:type="dcterms:W3CDTF">2015-09-04T07:43:00Z</dcterms:created>
  <dcterms:modified xsi:type="dcterms:W3CDTF">2015-09-04T07:43:00Z</dcterms:modified>
</cp:coreProperties>
</file>